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CA619" w14:textId="25288FDC" w:rsidR="002B01E7" w:rsidRPr="005A3AA0" w:rsidRDefault="002B01E7" w:rsidP="002B01E7">
      <w:pPr>
        <w:shd w:val="clear" w:color="auto" w:fill="FFFFFF"/>
        <w:spacing w:line="233" w:lineRule="atLeast"/>
        <w:jc w:val="both"/>
        <w:rPr>
          <w:rFonts w:ascii="Times New Roman" w:eastAsia="Times New Roman" w:hAnsi="Times New Roman" w:cs="Times New Roman"/>
          <w:lang w:eastAsia="en-IN"/>
        </w:rPr>
      </w:pPr>
      <w:r w:rsidRPr="005A3AA0">
        <w:rPr>
          <w:rFonts w:ascii="Times New Roman" w:eastAsia="Times New Roman" w:hAnsi="Times New Roman" w:cs="Times New Roman"/>
          <w:b/>
          <w:bCs/>
          <w:lang w:eastAsia="en-IN"/>
        </w:rPr>
        <w:t xml:space="preserve">The guidelines for </w:t>
      </w:r>
      <w:r w:rsidR="004F3680" w:rsidRPr="005A3AA0">
        <w:rPr>
          <w:rFonts w:ascii="Times New Roman" w:eastAsia="Times New Roman" w:hAnsi="Times New Roman" w:cs="Times New Roman"/>
          <w:b/>
          <w:bCs/>
          <w:lang w:eastAsia="en-IN"/>
        </w:rPr>
        <w:t>Viksit India</w:t>
      </w:r>
      <w:r w:rsidRPr="005A3AA0">
        <w:rPr>
          <w:rFonts w:ascii="Times New Roman" w:eastAsia="Times New Roman" w:hAnsi="Times New Roman" w:cs="Times New Roman"/>
          <w:b/>
          <w:bCs/>
          <w:lang w:eastAsia="en-IN"/>
        </w:rPr>
        <w:t xml:space="preserve"> journal:</w:t>
      </w:r>
    </w:p>
    <w:p w14:paraId="27ACD457" w14:textId="77777777" w:rsidR="002B01E7" w:rsidRPr="005A3AA0" w:rsidRDefault="002B01E7" w:rsidP="002B01E7">
      <w:pPr>
        <w:shd w:val="clear" w:color="auto" w:fill="FFFFFF"/>
        <w:spacing w:line="233" w:lineRule="atLeast"/>
        <w:jc w:val="both"/>
        <w:rPr>
          <w:rFonts w:ascii="Times New Roman" w:eastAsia="Times New Roman" w:hAnsi="Times New Roman" w:cs="Times New Roman"/>
          <w:lang w:eastAsia="en-IN"/>
        </w:rPr>
      </w:pPr>
      <w:r w:rsidRPr="005A3AA0">
        <w:rPr>
          <w:rFonts w:ascii="Times New Roman" w:eastAsia="Times New Roman" w:hAnsi="Times New Roman" w:cs="Times New Roman"/>
          <w:lang w:eastAsia="en-IN"/>
        </w:rPr>
        <w:br/>
      </w:r>
      <w:r w:rsidRPr="005A3AA0">
        <w:rPr>
          <w:rFonts w:ascii="Times New Roman" w:eastAsia="Times New Roman" w:hAnsi="Times New Roman" w:cs="Times New Roman"/>
          <w:b/>
          <w:bCs/>
          <w:lang w:eastAsia="en-IN"/>
        </w:rPr>
        <w:t>PREPARATION OF THEMANUSCRIPT</w:t>
      </w:r>
      <w:r w:rsidRPr="005A3AA0">
        <w:rPr>
          <w:rFonts w:ascii="Times New Roman" w:eastAsia="Times New Roman" w:hAnsi="Times New Roman" w:cs="Times New Roman"/>
          <w:lang w:eastAsia="en-IN"/>
        </w:rPr>
        <w:t xml:space="preserve"> </w:t>
      </w:r>
    </w:p>
    <w:p w14:paraId="116726D0" w14:textId="1BF1783A" w:rsidR="00391CFC" w:rsidRPr="005A3AA0" w:rsidRDefault="002B01E7" w:rsidP="002B01E7">
      <w:pPr>
        <w:shd w:val="clear" w:color="auto" w:fill="FFFFFF"/>
        <w:spacing w:line="233" w:lineRule="atLeast"/>
        <w:jc w:val="both"/>
        <w:rPr>
          <w:rFonts w:ascii="Times New Roman" w:eastAsia="Times New Roman" w:hAnsi="Times New Roman" w:cs="Times New Roman"/>
          <w:lang w:eastAsia="en-IN"/>
        </w:rPr>
      </w:pPr>
      <w:r w:rsidRPr="005A3AA0">
        <w:rPr>
          <w:rFonts w:ascii="Times New Roman" w:eastAsia="Times New Roman" w:hAnsi="Times New Roman" w:cs="Times New Roman"/>
          <w:lang w:eastAsia="en-IN"/>
        </w:rPr>
        <w:t xml:space="preserve">The manuscript should be typed in Times New Roman regular 12 font with double line spacing, on one side of A-4 size paper leaving a margin of 2.5 cm on all the four sides. First line of paragraphs should be indented 1.0 cm from the left text margin and follow justified alignment for paragraphs. No line space be given between paragraphs. Only standard abbreviations should be used, all other abbreviations should be explained at first occurrence in the manuscript. Metric system of measurements should be followed. Total word count should not exceed </w:t>
      </w:r>
      <w:r w:rsidR="00391CFC" w:rsidRPr="005A3AA0">
        <w:rPr>
          <w:rFonts w:ascii="Times New Roman" w:eastAsia="Times New Roman" w:hAnsi="Times New Roman" w:cs="Times New Roman"/>
          <w:lang w:eastAsia="en-IN"/>
        </w:rPr>
        <w:t>35</w:t>
      </w:r>
      <w:r w:rsidRPr="005A3AA0">
        <w:rPr>
          <w:rFonts w:ascii="Times New Roman" w:eastAsia="Times New Roman" w:hAnsi="Times New Roman" w:cs="Times New Roman"/>
          <w:lang w:eastAsia="en-IN"/>
        </w:rPr>
        <w:t xml:space="preserve">00 for Research article and </w:t>
      </w:r>
      <w:r w:rsidR="00391CFC" w:rsidRPr="005A3AA0">
        <w:rPr>
          <w:rFonts w:ascii="Times New Roman" w:eastAsia="Times New Roman" w:hAnsi="Times New Roman" w:cs="Times New Roman"/>
          <w:lang w:eastAsia="en-IN"/>
        </w:rPr>
        <w:t>8</w:t>
      </w:r>
      <w:r w:rsidRPr="005A3AA0">
        <w:rPr>
          <w:rFonts w:ascii="Times New Roman" w:eastAsia="Times New Roman" w:hAnsi="Times New Roman" w:cs="Times New Roman"/>
          <w:lang w:eastAsia="en-IN"/>
        </w:rPr>
        <w:t xml:space="preserve">000 for </w:t>
      </w:r>
      <w:r w:rsidR="00391CFC" w:rsidRPr="005A3AA0">
        <w:rPr>
          <w:rFonts w:ascii="Times New Roman" w:eastAsia="Times New Roman" w:hAnsi="Times New Roman" w:cs="Times New Roman"/>
          <w:lang w:eastAsia="en-IN"/>
        </w:rPr>
        <w:t>Review</w:t>
      </w:r>
      <w:r w:rsidRPr="005A3AA0">
        <w:rPr>
          <w:rFonts w:ascii="Times New Roman" w:eastAsia="Times New Roman" w:hAnsi="Times New Roman" w:cs="Times New Roman"/>
          <w:lang w:eastAsia="en-IN"/>
        </w:rPr>
        <w:t xml:space="preserve"> articles. </w:t>
      </w:r>
      <w:r w:rsidR="002A75A6">
        <w:rPr>
          <w:rFonts w:ascii="Times New Roman" w:eastAsia="Times New Roman" w:hAnsi="Times New Roman" w:cs="Times New Roman"/>
          <w:lang w:eastAsia="en-IN"/>
        </w:rPr>
        <w:t>Authors can also refer current issue papers available at journal home page for proper formatting.</w:t>
      </w:r>
    </w:p>
    <w:p w14:paraId="26687E39" w14:textId="77777777" w:rsidR="00391CFC" w:rsidRPr="005A3AA0" w:rsidRDefault="00391CFC" w:rsidP="002B01E7">
      <w:pPr>
        <w:shd w:val="clear" w:color="auto" w:fill="FFFFFF"/>
        <w:spacing w:line="233" w:lineRule="atLeast"/>
        <w:jc w:val="both"/>
        <w:rPr>
          <w:rFonts w:ascii="Times New Roman" w:eastAsia="Times New Roman" w:hAnsi="Times New Roman" w:cs="Times New Roman"/>
          <w:lang w:eastAsia="en-IN"/>
        </w:rPr>
      </w:pPr>
    </w:p>
    <w:p w14:paraId="57D30C3E" w14:textId="62B12701" w:rsidR="00C15F2C" w:rsidRPr="005A3AA0" w:rsidRDefault="004B59B0" w:rsidP="00C15F2C">
      <w:pPr>
        <w:pStyle w:val="Heading3"/>
        <w:shd w:val="clear" w:color="auto" w:fill="FFFFFF"/>
        <w:spacing w:before="0" w:line="240" w:lineRule="auto"/>
        <w:jc w:val="both"/>
        <w:rPr>
          <w:rFonts w:ascii="Times New Roman" w:hAnsi="Times New Roman" w:cs="Times New Roman"/>
          <w:b/>
          <w:bCs/>
          <w:color w:val="222222"/>
          <w:sz w:val="22"/>
          <w:szCs w:val="22"/>
        </w:rPr>
      </w:pPr>
      <w:r w:rsidRPr="005A3AA0">
        <w:rPr>
          <w:rFonts w:ascii="Times New Roman" w:hAnsi="Times New Roman" w:cs="Times New Roman"/>
          <w:b/>
          <w:bCs/>
          <w:color w:val="222222"/>
          <w:sz w:val="22"/>
          <w:szCs w:val="22"/>
        </w:rPr>
        <w:t xml:space="preserve">Essentials of </w:t>
      </w:r>
      <w:r w:rsidR="00C15F2C" w:rsidRPr="005A3AA0">
        <w:rPr>
          <w:rFonts w:ascii="Times New Roman" w:hAnsi="Times New Roman" w:cs="Times New Roman"/>
          <w:b/>
          <w:bCs/>
          <w:color w:val="222222"/>
          <w:sz w:val="22"/>
          <w:szCs w:val="22"/>
        </w:rPr>
        <w:t>Title Page</w:t>
      </w:r>
    </w:p>
    <w:p w14:paraId="56897B6B" w14:textId="77777777" w:rsidR="00C15F2C" w:rsidRPr="005A3AA0" w:rsidRDefault="00C15F2C" w:rsidP="00C15F2C">
      <w:pPr>
        <w:pStyle w:val="NormalWeb"/>
        <w:shd w:val="clear" w:color="auto" w:fill="FFFFFF"/>
        <w:spacing w:before="0" w:beforeAutospacing="0" w:after="0" w:afterAutospacing="0"/>
        <w:jc w:val="both"/>
        <w:rPr>
          <w:color w:val="222222"/>
          <w:sz w:val="22"/>
          <w:szCs w:val="22"/>
        </w:rPr>
      </w:pPr>
      <w:r w:rsidRPr="005A3AA0">
        <w:rPr>
          <w:color w:val="222222"/>
          <w:sz w:val="22"/>
          <w:szCs w:val="22"/>
        </w:rPr>
        <w:t>Please make sure your title page contains the following information.</w:t>
      </w:r>
    </w:p>
    <w:p w14:paraId="19B23C07" w14:textId="77777777" w:rsidR="006B73A0" w:rsidRPr="005A3AA0" w:rsidRDefault="006B73A0" w:rsidP="00C15F2C">
      <w:pPr>
        <w:pStyle w:val="NormalWeb"/>
        <w:shd w:val="clear" w:color="auto" w:fill="FFFFFF"/>
        <w:spacing w:before="0" w:beforeAutospacing="0" w:after="0" w:afterAutospacing="0"/>
        <w:ind w:firstLine="720"/>
        <w:jc w:val="both"/>
        <w:rPr>
          <w:rStyle w:val="Strong"/>
          <w:color w:val="222222"/>
          <w:sz w:val="22"/>
          <w:szCs w:val="22"/>
        </w:rPr>
      </w:pPr>
    </w:p>
    <w:p w14:paraId="735089FD" w14:textId="3EA34C48" w:rsidR="00C15F2C" w:rsidRPr="005A3AA0" w:rsidRDefault="00C15F2C" w:rsidP="008E6FFF">
      <w:pPr>
        <w:pStyle w:val="NormalWeb"/>
        <w:shd w:val="clear" w:color="auto" w:fill="FFFFFF"/>
        <w:spacing w:before="0" w:beforeAutospacing="0" w:after="0" w:afterAutospacing="0"/>
        <w:ind w:firstLine="720"/>
        <w:jc w:val="both"/>
        <w:rPr>
          <w:color w:val="222222"/>
          <w:sz w:val="22"/>
          <w:szCs w:val="22"/>
        </w:rPr>
      </w:pPr>
      <w:r w:rsidRPr="005A3AA0">
        <w:rPr>
          <w:rStyle w:val="Strong"/>
          <w:color w:val="222222"/>
          <w:sz w:val="22"/>
          <w:szCs w:val="22"/>
        </w:rPr>
        <w:t>Title</w:t>
      </w:r>
    </w:p>
    <w:p w14:paraId="73CAB21B" w14:textId="77777777" w:rsidR="00C15F2C" w:rsidRPr="005A3AA0" w:rsidRDefault="00C15F2C" w:rsidP="008E6FFF">
      <w:pPr>
        <w:pStyle w:val="NormalWeb"/>
        <w:shd w:val="clear" w:color="auto" w:fill="FFFFFF"/>
        <w:spacing w:before="0" w:beforeAutospacing="0" w:after="0" w:afterAutospacing="0"/>
        <w:ind w:left="720" w:firstLine="720"/>
        <w:jc w:val="both"/>
        <w:rPr>
          <w:color w:val="222222"/>
          <w:sz w:val="22"/>
          <w:szCs w:val="22"/>
        </w:rPr>
      </w:pPr>
      <w:r w:rsidRPr="005A3AA0">
        <w:rPr>
          <w:color w:val="222222"/>
          <w:sz w:val="22"/>
          <w:szCs w:val="22"/>
        </w:rPr>
        <w:t>The title should be concise and informative.</w:t>
      </w:r>
    </w:p>
    <w:p w14:paraId="421FB81C" w14:textId="77777777" w:rsidR="00C15F2C" w:rsidRPr="005A3AA0" w:rsidRDefault="00C15F2C" w:rsidP="008E6FFF">
      <w:pPr>
        <w:pStyle w:val="NormalWeb"/>
        <w:shd w:val="clear" w:color="auto" w:fill="FFFFFF"/>
        <w:spacing w:before="0" w:beforeAutospacing="0" w:after="0" w:afterAutospacing="0"/>
        <w:ind w:left="360" w:firstLine="360"/>
        <w:jc w:val="both"/>
        <w:rPr>
          <w:color w:val="222222"/>
          <w:sz w:val="22"/>
          <w:szCs w:val="22"/>
        </w:rPr>
      </w:pPr>
      <w:r w:rsidRPr="005A3AA0">
        <w:rPr>
          <w:rStyle w:val="Strong"/>
          <w:color w:val="222222"/>
          <w:sz w:val="22"/>
          <w:szCs w:val="22"/>
        </w:rPr>
        <w:t>Author information</w:t>
      </w:r>
    </w:p>
    <w:p w14:paraId="55E6DF37" w14:textId="77777777" w:rsidR="00C15F2C" w:rsidRPr="005A3AA0" w:rsidRDefault="00C15F2C" w:rsidP="008E6FFF">
      <w:pPr>
        <w:numPr>
          <w:ilvl w:val="0"/>
          <w:numId w:val="15"/>
        </w:numPr>
        <w:shd w:val="clear" w:color="auto" w:fill="FFFFFF"/>
        <w:spacing w:after="0" w:line="240" w:lineRule="auto"/>
        <w:jc w:val="both"/>
        <w:rPr>
          <w:rFonts w:ascii="Times New Roman" w:hAnsi="Times New Roman" w:cs="Times New Roman"/>
          <w:color w:val="222222"/>
        </w:rPr>
      </w:pPr>
      <w:r w:rsidRPr="005A3AA0">
        <w:rPr>
          <w:rFonts w:ascii="Times New Roman" w:hAnsi="Times New Roman" w:cs="Times New Roman"/>
          <w:color w:val="222222"/>
        </w:rPr>
        <w:t>The name(s) of the author(s)</w:t>
      </w:r>
    </w:p>
    <w:p w14:paraId="150E210B" w14:textId="77777777" w:rsidR="00C15F2C" w:rsidRPr="005A3AA0" w:rsidRDefault="00C15F2C" w:rsidP="008E6FFF">
      <w:pPr>
        <w:numPr>
          <w:ilvl w:val="0"/>
          <w:numId w:val="15"/>
        </w:numPr>
        <w:shd w:val="clear" w:color="auto" w:fill="FFFFFF"/>
        <w:spacing w:after="0" w:line="240" w:lineRule="auto"/>
        <w:jc w:val="both"/>
        <w:rPr>
          <w:rFonts w:ascii="Times New Roman" w:hAnsi="Times New Roman" w:cs="Times New Roman"/>
          <w:color w:val="222222"/>
        </w:rPr>
      </w:pPr>
      <w:r w:rsidRPr="005A3AA0">
        <w:rPr>
          <w:rFonts w:ascii="Times New Roman" w:hAnsi="Times New Roman" w:cs="Times New Roman"/>
          <w:color w:val="222222"/>
        </w:rPr>
        <w:t>The affiliation(s) of the author(s), i.e. institution, (department), city, (state), country</w:t>
      </w:r>
    </w:p>
    <w:p w14:paraId="3EDB029A" w14:textId="2FA71AA6" w:rsidR="004B59B0" w:rsidRPr="005A3AA0" w:rsidRDefault="004B59B0" w:rsidP="008E6FFF">
      <w:pPr>
        <w:numPr>
          <w:ilvl w:val="0"/>
          <w:numId w:val="15"/>
        </w:numPr>
        <w:shd w:val="clear" w:color="auto" w:fill="FFFFFF"/>
        <w:spacing w:after="0" w:line="240" w:lineRule="auto"/>
        <w:jc w:val="both"/>
        <w:rPr>
          <w:rFonts w:ascii="Times New Roman" w:hAnsi="Times New Roman" w:cs="Times New Roman"/>
          <w:color w:val="222222"/>
        </w:rPr>
      </w:pPr>
      <w:r w:rsidRPr="005A3AA0">
        <w:rPr>
          <w:rFonts w:ascii="Times New Roman" w:hAnsi="Times New Roman" w:cs="Times New Roman"/>
          <w:color w:val="010101"/>
          <w:shd w:val="clear" w:color="auto" w:fill="FFFFFF"/>
        </w:rPr>
        <w:t>Indicate all affiliations with a lower-case superscript letter immediately after the author's name and in front of the appropriate address. The authors who have same affiliations, should be mark with same super script.</w:t>
      </w:r>
    </w:p>
    <w:p w14:paraId="7BF0B675" w14:textId="77777777" w:rsidR="004B59B0" w:rsidRPr="005A3AA0" w:rsidRDefault="004B59B0" w:rsidP="008E6FFF">
      <w:pPr>
        <w:shd w:val="clear" w:color="auto" w:fill="FFFFFF"/>
        <w:spacing w:after="0" w:line="240" w:lineRule="auto"/>
        <w:ind w:left="1440"/>
        <w:jc w:val="both"/>
        <w:rPr>
          <w:rFonts w:ascii="Times New Roman" w:hAnsi="Times New Roman" w:cs="Times New Roman"/>
          <w:color w:val="010101"/>
          <w:shd w:val="clear" w:color="auto" w:fill="FFFFFF"/>
        </w:rPr>
      </w:pPr>
    </w:p>
    <w:p w14:paraId="26281B18" w14:textId="3BF68037" w:rsidR="004B59B0" w:rsidRPr="005A3AA0" w:rsidRDefault="004B59B0" w:rsidP="008E6FFF">
      <w:pPr>
        <w:shd w:val="clear" w:color="auto" w:fill="FFFFFF"/>
        <w:spacing w:after="0" w:line="240" w:lineRule="auto"/>
        <w:ind w:left="1440"/>
        <w:jc w:val="both"/>
        <w:rPr>
          <w:rFonts w:ascii="Times New Roman" w:hAnsi="Times New Roman" w:cs="Times New Roman"/>
          <w:color w:val="222222"/>
        </w:rPr>
      </w:pPr>
      <w:r w:rsidRPr="005A3AA0">
        <w:rPr>
          <w:rFonts w:ascii="Times New Roman" w:hAnsi="Times New Roman" w:cs="Times New Roman"/>
          <w:color w:val="010101"/>
          <w:shd w:val="clear" w:color="auto" w:fill="FFFFFF"/>
        </w:rPr>
        <w:t>E.g.: Neelesh Sharma</w:t>
      </w:r>
      <w:r w:rsidRPr="005A3AA0">
        <w:rPr>
          <w:rFonts w:ascii="Times New Roman" w:hAnsi="Times New Roman" w:cs="Times New Roman"/>
          <w:color w:val="010101"/>
          <w:shd w:val="clear" w:color="auto" w:fill="FFFFFF"/>
          <w:vertAlign w:val="superscript"/>
        </w:rPr>
        <w:t>1</w:t>
      </w:r>
      <w:r w:rsidRPr="005A3AA0">
        <w:rPr>
          <w:rFonts w:ascii="Times New Roman" w:hAnsi="Times New Roman" w:cs="Times New Roman"/>
          <w:color w:val="010101"/>
          <w:shd w:val="clear" w:color="auto" w:fill="FFFFFF"/>
        </w:rPr>
        <w:t>, Mukesh Kumar Gupta</w:t>
      </w:r>
      <w:r w:rsidRPr="005A3AA0">
        <w:rPr>
          <w:rFonts w:ascii="Times New Roman" w:hAnsi="Times New Roman" w:cs="Times New Roman"/>
          <w:color w:val="010101"/>
          <w:shd w:val="clear" w:color="auto" w:fill="FFFFFF"/>
          <w:vertAlign w:val="superscript"/>
        </w:rPr>
        <w:t>2</w:t>
      </w:r>
      <w:r w:rsidRPr="005A3AA0">
        <w:rPr>
          <w:rFonts w:ascii="Times New Roman" w:hAnsi="Times New Roman" w:cs="Times New Roman"/>
          <w:color w:val="010101"/>
          <w:shd w:val="clear" w:color="auto" w:fill="FFFFFF"/>
        </w:rPr>
        <w:t>, Suresh Kumar</w:t>
      </w:r>
      <w:r w:rsidRPr="005A3AA0">
        <w:rPr>
          <w:rFonts w:ascii="Times New Roman" w:hAnsi="Times New Roman" w:cs="Times New Roman"/>
          <w:color w:val="010101"/>
          <w:shd w:val="clear" w:color="auto" w:fill="FFFFFF"/>
          <w:vertAlign w:val="superscript"/>
        </w:rPr>
        <w:t>1</w:t>
      </w:r>
      <w:r w:rsidRPr="005A3AA0">
        <w:rPr>
          <w:rFonts w:ascii="Times New Roman" w:hAnsi="Times New Roman" w:cs="Times New Roman"/>
          <w:color w:val="010101"/>
          <w:shd w:val="clear" w:color="auto" w:fill="FFFFFF"/>
        </w:rPr>
        <w:t xml:space="preserve"> and Ramesh Kumar Gurjar</w:t>
      </w:r>
      <w:r w:rsidRPr="005A3AA0">
        <w:rPr>
          <w:rFonts w:ascii="Times New Roman" w:hAnsi="Times New Roman" w:cs="Times New Roman"/>
          <w:color w:val="010101"/>
          <w:shd w:val="clear" w:color="auto" w:fill="FFFFFF"/>
          <w:vertAlign w:val="superscript"/>
        </w:rPr>
        <w:t>3</w:t>
      </w:r>
      <w:r w:rsidRPr="005A3AA0">
        <w:rPr>
          <w:rFonts w:ascii="Times New Roman" w:hAnsi="Times New Roman" w:cs="Times New Roman"/>
          <w:color w:val="010101"/>
          <w:shd w:val="clear" w:color="auto" w:fill="FFFFFF"/>
        </w:rPr>
        <w:t>*</w:t>
      </w:r>
    </w:p>
    <w:p w14:paraId="4DA9AC19" w14:textId="459338CA" w:rsidR="004B59B0" w:rsidRPr="005A3AA0" w:rsidRDefault="004B59B0" w:rsidP="008E6FFF">
      <w:pPr>
        <w:numPr>
          <w:ilvl w:val="0"/>
          <w:numId w:val="15"/>
        </w:numPr>
        <w:shd w:val="clear" w:color="auto" w:fill="FFFFFF"/>
        <w:spacing w:after="0" w:line="240" w:lineRule="auto"/>
        <w:jc w:val="both"/>
        <w:rPr>
          <w:rFonts w:ascii="Times New Roman" w:hAnsi="Times New Roman" w:cs="Times New Roman"/>
          <w:color w:val="222222"/>
        </w:rPr>
      </w:pPr>
      <w:r w:rsidRPr="005A3AA0">
        <w:rPr>
          <w:rFonts w:ascii="Times New Roman" w:hAnsi="Times New Roman" w:cs="Times New Roman"/>
          <w:color w:val="222222"/>
        </w:rPr>
        <w:t xml:space="preserve">Corresponding author should mark by super scrip as *  </w:t>
      </w:r>
    </w:p>
    <w:p w14:paraId="69FCB42B" w14:textId="77777777" w:rsidR="008E6FFF" w:rsidRPr="005A3AA0" w:rsidRDefault="008E6FFF" w:rsidP="008E6FFF">
      <w:pPr>
        <w:shd w:val="clear" w:color="auto" w:fill="FFFFFF"/>
        <w:spacing w:after="0" w:line="240" w:lineRule="auto"/>
        <w:ind w:firstLine="720"/>
        <w:jc w:val="both"/>
        <w:rPr>
          <w:rFonts w:ascii="Times New Roman" w:hAnsi="Times New Roman" w:cs="Times New Roman"/>
          <w:b/>
          <w:bCs/>
          <w:color w:val="222222"/>
        </w:rPr>
      </w:pPr>
    </w:p>
    <w:p w14:paraId="6743A47F" w14:textId="637065C2" w:rsidR="008E6FFF" w:rsidRPr="005A3AA0" w:rsidRDefault="008E6FFF" w:rsidP="008E6FFF">
      <w:pPr>
        <w:shd w:val="clear" w:color="auto" w:fill="FFFFFF"/>
        <w:spacing w:after="0" w:line="240" w:lineRule="auto"/>
        <w:ind w:firstLine="720"/>
        <w:jc w:val="both"/>
        <w:rPr>
          <w:rFonts w:ascii="Times New Roman" w:hAnsi="Times New Roman" w:cs="Times New Roman"/>
          <w:b/>
          <w:bCs/>
          <w:color w:val="222222"/>
        </w:rPr>
      </w:pPr>
      <w:r w:rsidRPr="005A3AA0">
        <w:rPr>
          <w:rFonts w:ascii="Times New Roman" w:hAnsi="Times New Roman" w:cs="Times New Roman"/>
          <w:b/>
          <w:bCs/>
          <w:color w:val="222222"/>
        </w:rPr>
        <w:t>Corresponding author</w:t>
      </w:r>
    </w:p>
    <w:p w14:paraId="13EF0BE1" w14:textId="1F3E274C" w:rsidR="008E6FFF" w:rsidRPr="005A3AA0" w:rsidRDefault="008E6FFF" w:rsidP="008E6FFF">
      <w:pPr>
        <w:shd w:val="clear" w:color="auto" w:fill="FFFFFF"/>
        <w:spacing w:after="0" w:line="240" w:lineRule="auto"/>
        <w:ind w:left="720" w:firstLine="720"/>
        <w:jc w:val="both"/>
        <w:rPr>
          <w:rFonts w:ascii="Times New Roman" w:hAnsi="Times New Roman" w:cs="Times New Roman"/>
          <w:b/>
          <w:bCs/>
          <w:color w:val="222222"/>
        </w:rPr>
      </w:pPr>
      <w:r w:rsidRPr="005A3AA0">
        <w:rPr>
          <w:rFonts w:ascii="Times New Roman" w:hAnsi="Times New Roman" w:cs="Times New Roman"/>
          <w:color w:val="010101"/>
          <w:shd w:val="clear" w:color="auto" w:fill="FFFFFF"/>
        </w:rPr>
        <w:t>Clearly indicate who will handle correspondence at all stages of refereeing and publication, also post-publication. </w:t>
      </w:r>
      <w:r w:rsidRPr="005A3AA0">
        <w:rPr>
          <w:rStyle w:val="Strong"/>
          <w:rFonts w:ascii="Times New Roman" w:hAnsi="Times New Roman" w:cs="Times New Roman"/>
          <w:b w:val="0"/>
          <w:bCs w:val="0"/>
          <w:color w:val="010101"/>
          <w:shd w:val="clear" w:color="auto" w:fill="FFFFFF"/>
        </w:rPr>
        <w:t>Ensure that telephone and fax numbers (with country and area code) are provided in addition to the e-mail address.</w:t>
      </w:r>
    </w:p>
    <w:p w14:paraId="7510BADD" w14:textId="155DEC5F" w:rsidR="004B59B0" w:rsidRPr="005A3AA0" w:rsidRDefault="004B59B0" w:rsidP="008E6FFF">
      <w:pPr>
        <w:shd w:val="clear" w:color="auto" w:fill="FFFFFF"/>
        <w:spacing w:after="0" w:line="240" w:lineRule="auto"/>
        <w:ind w:left="1440"/>
        <w:jc w:val="both"/>
        <w:rPr>
          <w:rFonts w:ascii="Times New Roman" w:hAnsi="Times New Roman" w:cs="Times New Roman"/>
          <w:color w:val="222222"/>
        </w:rPr>
      </w:pPr>
      <w:r w:rsidRPr="005A3AA0">
        <w:rPr>
          <w:rFonts w:ascii="Times New Roman" w:hAnsi="Times New Roman" w:cs="Times New Roman"/>
          <w:color w:val="222222"/>
        </w:rPr>
        <w:t xml:space="preserve">e.g. R.K. Gurjar; Email: </w:t>
      </w:r>
      <w:r w:rsidR="008E6FFF" w:rsidRPr="005A3AA0">
        <w:rPr>
          <w:rFonts w:ascii="Times New Roman" w:hAnsi="Times New Roman" w:cs="Times New Roman"/>
          <w:color w:val="222222"/>
        </w:rPr>
        <w:t>rkgurjar@gmai.com; Contact No.: +91-98823-23454</w:t>
      </w:r>
    </w:p>
    <w:p w14:paraId="663F4C89" w14:textId="77777777" w:rsidR="00C15F2C" w:rsidRPr="005A3AA0" w:rsidRDefault="00C15F2C" w:rsidP="008E6FFF">
      <w:pPr>
        <w:pStyle w:val="NormalWeb"/>
        <w:shd w:val="clear" w:color="auto" w:fill="FFFFFF"/>
        <w:spacing w:before="0" w:beforeAutospacing="0" w:after="0" w:afterAutospacing="0"/>
        <w:ind w:firstLine="720"/>
        <w:jc w:val="both"/>
        <w:rPr>
          <w:color w:val="222222"/>
          <w:sz w:val="22"/>
          <w:szCs w:val="22"/>
        </w:rPr>
      </w:pPr>
    </w:p>
    <w:p w14:paraId="5ED29392" w14:textId="77777777" w:rsidR="00C15F2C" w:rsidRPr="005A3AA0" w:rsidRDefault="00C15F2C" w:rsidP="008E6FFF">
      <w:pPr>
        <w:pStyle w:val="Heading4"/>
        <w:shd w:val="clear" w:color="auto" w:fill="FFFFFF"/>
        <w:spacing w:before="0" w:line="240" w:lineRule="auto"/>
        <w:ind w:firstLine="720"/>
        <w:jc w:val="both"/>
        <w:rPr>
          <w:rFonts w:ascii="Times New Roman" w:hAnsi="Times New Roman" w:cs="Times New Roman"/>
          <w:b/>
          <w:bCs/>
          <w:i w:val="0"/>
          <w:iCs w:val="0"/>
          <w:color w:val="222222"/>
        </w:rPr>
      </w:pPr>
      <w:r w:rsidRPr="005A3AA0">
        <w:rPr>
          <w:rFonts w:ascii="Times New Roman" w:hAnsi="Times New Roman" w:cs="Times New Roman"/>
          <w:b/>
          <w:bCs/>
          <w:i w:val="0"/>
          <w:iCs w:val="0"/>
          <w:color w:val="222222"/>
        </w:rPr>
        <w:t>Abstract</w:t>
      </w:r>
    </w:p>
    <w:p w14:paraId="4F743F40" w14:textId="52765516" w:rsidR="00C15F2C" w:rsidRPr="005A3AA0" w:rsidRDefault="00C15F2C" w:rsidP="008E6FFF">
      <w:pPr>
        <w:pStyle w:val="NormalWeb"/>
        <w:shd w:val="clear" w:color="auto" w:fill="FFFFFF"/>
        <w:spacing w:before="0" w:beforeAutospacing="0" w:after="0" w:afterAutospacing="0"/>
        <w:ind w:left="720" w:firstLine="720"/>
        <w:jc w:val="both"/>
        <w:rPr>
          <w:color w:val="222222"/>
          <w:sz w:val="22"/>
          <w:szCs w:val="22"/>
        </w:rPr>
      </w:pPr>
      <w:r w:rsidRPr="005A3AA0">
        <w:rPr>
          <w:color w:val="222222"/>
          <w:sz w:val="22"/>
          <w:szCs w:val="22"/>
        </w:rPr>
        <w:t xml:space="preserve">Please provide an abstract </w:t>
      </w:r>
      <w:proofErr w:type="spellStart"/>
      <w:r w:rsidRPr="005A3AA0">
        <w:rPr>
          <w:color w:val="222222"/>
          <w:sz w:val="22"/>
          <w:szCs w:val="22"/>
        </w:rPr>
        <w:t>upto</w:t>
      </w:r>
      <w:proofErr w:type="spellEnd"/>
      <w:r w:rsidRPr="005A3AA0">
        <w:rPr>
          <w:color w:val="222222"/>
          <w:sz w:val="22"/>
          <w:szCs w:val="22"/>
        </w:rPr>
        <w:t xml:space="preserve"> 250 words. The abstract should not contain any undefined abbreviations or unspecified references.</w:t>
      </w:r>
    </w:p>
    <w:p w14:paraId="5B0418A1" w14:textId="77777777" w:rsidR="00C15F2C" w:rsidRPr="005A3AA0" w:rsidRDefault="00C15F2C" w:rsidP="008E6FFF">
      <w:pPr>
        <w:pStyle w:val="NormalWeb"/>
        <w:shd w:val="clear" w:color="auto" w:fill="FFFFFF"/>
        <w:spacing w:before="0" w:beforeAutospacing="0" w:after="0" w:afterAutospacing="0"/>
        <w:jc w:val="both"/>
        <w:rPr>
          <w:rStyle w:val="Emphasis"/>
          <w:rFonts w:eastAsiaTheme="majorEastAsia"/>
          <w:color w:val="222222"/>
          <w:sz w:val="22"/>
          <w:szCs w:val="22"/>
        </w:rPr>
      </w:pPr>
    </w:p>
    <w:p w14:paraId="5A1CE078" w14:textId="77777777" w:rsidR="00C15F2C" w:rsidRPr="005A3AA0" w:rsidRDefault="00C15F2C" w:rsidP="008E6FFF">
      <w:pPr>
        <w:pStyle w:val="Heading4"/>
        <w:shd w:val="clear" w:color="auto" w:fill="FFFFFF"/>
        <w:spacing w:before="0" w:line="240" w:lineRule="auto"/>
        <w:jc w:val="both"/>
        <w:rPr>
          <w:rFonts w:ascii="Times New Roman" w:hAnsi="Times New Roman" w:cs="Times New Roman"/>
          <w:color w:val="222222"/>
        </w:rPr>
      </w:pPr>
    </w:p>
    <w:p w14:paraId="22AF470A" w14:textId="4731BC98" w:rsidR="00C15F2C" w:rsidRPr="005A3AA0" w:rsidRDefault="00C15F2C" w:rsidP="008E6FFF">
      <w:pPr>
        <w:pStyle w:val="Heading4"/>
        <w:shd w:val="clear" w:color="auto" w:fill="FFFFFF"/>
        <w:spacing w:before="0" w:line="240" w:lineRule="auto"/>
        <w:ind w:firstLine="720"/>
        <w:jc w:val="both"/>
        <w:rPr>
          <w:rFonts w:ascii="Times New Roman" w:hAnsi="Times New Roman" w:cs="Times New Roman"/>
          <w:b/>
          <w:bCs/>
          <w:i w:val="0"/>
          <w:iCs w:val="0"/>
          <w:color w:val="222222"/>
        </w:rPr>
      </w:pPr>
      <w:r w:rsidRPr="005A3AA0">
        <w:rPr>
          <w:rFonts w:ascii="Times New Roman" w:hAnsi="Times New Roman" w:cs="Times New Roman"/>
          <w:b/>
          <w:bCs/>
          <w:i w:val="0"/>
          <w:iCs w:val="0"/>
          <w:color w:val="222222"/>
        </w:rPr>
        <w:t>Keywords</w:t>
      </w:r>
    </w:p>
    <w:p w14:paraId="394501A2" w14:textId="32C4E9A1" w:rsidR="00C15F2C" w:rsidRPr="005A3AA0" w:rsidRDefault="00C15F2C" w:rsidP="008E6FFF">
      <w:pPr>
        <w:pStyle w:val="NormalWeb"/>
        <w:shd w:val="clear" w:color="auto" w:fill="FFFFFF"/>
        <w:spacing w:before="0" w:beforeAutospacing="0" w:after="0" w:afterAutospacing="0"/>
        <w:ind w:left="720" w:firstLine="720"/>
        <w:jc w:val="both"/>
        <w:rPr>
          <w:color w:val="222222"/>
          <w:sz w:val="22"/>
          <w:szCs w:val="22"/>
        </w:rPr>
      </w:pPr>
      <w:r w:rsidRPr="005A3AA0">
        <w:rPr>
          <w:color w:val="222222"/>
          <w:sz w:val="22"/>
          <w:szCs w:val="22"/>
        </w:rPr>
        <w:t>Please provide 4 to 6 keywords which can be used for indexing purposes.</w:t>
      </w:r>
      <w:r w:rsidR="00553EFC" w:rsidRPr="005A3AA0">
        <w:rPr>
          <w:color w:val="222222"/>
          <w:sz w:val="22"/>
          <w:szCs w:val="22"/>
        </w:rPr>
        <w:t xml:space="preserve"> First letter of each word should be capital.</w:t>
      </w:r>
    </w:p>
    <w:p w14:paraId="3C8A4305" w14:textId="77777777" w:rsidR="00C15F2C" w:rsidRPr="005A3AA0" w:rsidRDefault="00C15F2C" w:rsidP="00C15F2C">
      <w:pPr>
        <w:pStyle w:val="Heading4"/>
        <w:shd w:val="clear" w:color="auto" w:fill="FFFFFF"/>
        <w:spacing w:before="0" w:line="240" w:lineRule="auto"/>
        <w:jc w:val="both"/>
        <w:rPr>
          <w:rFonts w:ascii="Times New Roman" w:hAnsi="Times New Roman" w:cs="Times New Roman"/>
          <w:i w:val="0"/>
          <w:iCs w:val="0"/>
          <w:color w:val="222222"/>
        </w:rPr>
      </w:pPr>
    </w:p>
    <w:p w14:paraId="659B4A1D" w14:textId="77777777" w:rsidR="00F02066" w:rsidRPr="005A3AA0" w:rsidRDefault="00F02066" w:rsidP="00C15F2C">
      <w:pPr>
        <w:pStyle w:val="Heading3"/>
        <w:shd w:val="clear" w:color="auto" w:fill="FFFFFF"/>
        <w:jc w:val="both"/>
        <w:rPr>
          <w:rFonts w:ascii="Times New Roman" w:hAnsi="Times New Roman" w:cs="Times New Roman"/>
          <w:b/>
          <w:bCs/>
          <w:color w:val="222222"/>
          <w:sz w:val="22"/>
          <w:szCs w:val="22"/>
        </w:rPr>
      </w:pPr>
    </w:p>
    <w:p w14:paraId="0D102850" w14:textId="77777777" w:rsidR="006B73A0" w:rsidRPr="005A3AA0" w:rsidRDefault="006B73A0" w:rsidP="006B73A0">
      <w:pPr>
        <w:rPr>
          <w:rFonts w:ascii="Times New Roman" w:hAnsi="Times New Roman" w:cs="Times New Roman"/>
        </w:rPr>
      </w:pPr>
    </w:p>
    <w:p w14:paraId="23E3FE25" w14:textId="77777777" w:rsidR="006B73A0" w:rsidRPr="005A3AA0" w:rsidRDefault="006B73A0" w:rsidP="006B73A0">
      <w:pPr>
        <w:rPr>
          <w:rFonts w:ascii="Times New Roman" w:hAnsi="Times New Roman" w:cs="Times New Roman"/>
        </w:rPr>
      </w:pPr>
    </w:p>
    <w:p w14:paraId="29FFCC5D" w14:textId="77777777" w:rsidR="006B73A0" w:rsidRDefault="006B73A0" w:rsidP="006B73A0">
      <w:pPr>
        <w:rPr>
          <w:rFonts w:ascii="Times New Roman" w:hAnsi="Times New Roman" w:cs="Times New Roman"/>
        </w:rPr>
      </w:pPr>
    </w:p>
    <w:p w14:paraId="02F4F8EA" w14:textId="77777777" w:rsidR="005A3AA0" w:rsidRDefault="005A3AA0" w:rsidP="006B73A0">
      <w:pPr>
        <w:rPr>
          <w:rFonts w:ascii="Times New Roman" w:hAnsi="Times New Roman" w:cs="Times New Roman"/>
        </w:rPr>
      </w:pPr>
    </w:p>
    <w:p w14:paraId="4933E4E2" w14:textId="77777777" w:rsidR="005A3AA0" w:rsidRDefault="005A3AA0" w:rsidP="006B73A0">
      <w:pPr>
        <w:rPr>
          <w:rFonts w:ascii="Times New Roman" w:hAnsi="Times New Roman" w:cs="Times New Roman"/>
        </w:rPr>
      </w:pPr>
    </w:p>
    <w:p w14:paraId="4FEF0C01" w14:textId="77777777" w:rsidR="005A3AA0" w:rsidRPr="005A3AA0" w:rsidRDefault="005A3AA0" w:rsidP="006B73A0">
      <w:pPr>
        <w:rPr>
          <w:rFonts w:ascii="Times New Roman" w:hAnsi="Times New Roman" w:cs="Times New Roman"/>
        </w:rPr>
      </w:pPr>
    </w:p>
    <w:p w14:paraId="4C5B5738" w14:textId="77777777" w:rsidR="00F02066" w:rsidRDefault="00F02066" w:rsidP="00C15F2C">
      <w:pPr>
        <w:pStyle w:val="Heading4"/>
        <w:shd w:val="clear" w:color="auto" w:fill="FFFFFF"/>
        <w:jc w:val="both"/>
        <w:rPr>
          <w:rFonts w:ascii="Times New Roman" w:hAnsi="Times New Roman" w:cs="Times New Roman"/>
          <w:color w:val="222222"/>
        </w:rPr>
      </w:pPr>
    </w:p>
    <w:p w14:paraId="0E12574F" w14:textId="77777777" w:rsidR="005A3AA0" w:rsidRPr="005A3AA0" w:rsidRDefault="005A3AA0" w:rsidP="005A3AA0"/>
    <w:p w14:paraId="57CB5174" w14:textId="2B21D7AA" w:rsidR="00C15F2C" w:rsidRPr="005A3AA0" w:rsidRDefault="00C15F2C" w:rsidP="00F02066">
      <w:pPr>
        <w:pStyle w:val="Heading4"/>
        <w:shd w:val="clear" w:color="auto" w:fill="FFFFFF"/>
        <w:spacing w:before="0" w:line="240" w:lineRule="auto"/>
        <w:jc w:val="both"/>
        <w:rPr>
          <w:rFonts w:ascii="Times New Roman" w:hAnsi="Times New Roman" w:cs="Times New Roman"/>
          <w:b/>
          <w:bCs/>
          <w:color w:val="222222"/>
        </w:rPr>
      </w:pPr>
      <w:r w:rsidRPr="005A3AA0">
        <w:rPr>
          <w:rFonts w:ascii="Times New Roman" w:hAnsi="Times New Roman" w:cs="Times New Roman"/>
          <w:b/>
          <w:bCs/>
          <w:color w:val="222222"/>
        </w:rPr>
        <w:lastRenderedPageBreak/>
        <w:t>Text Formatting</w:t>
      </w:r>
    </w:p>
    <w:p w14:paraId="2412AD7C" w14:textId="77777777" w:rsidR="00F02066" w:rsidRPr="005A3AA0" w:rsidRDefault="00F02066" w:rsidP="00F02066">
      <w:pPr>
        <w:pStyle w:val="NormalWeb"/>
        <w:shd w:val="clear" w:color="auto" w:fill="FFFFFF"/>
        <w:spacing w:before="0" w:beforeAutospacing="0" w:after="0" w:afterAutospacing="0"/>
        <w:jc w:val="both"/>
        <w:rPr>
          <w:color w:val="222222"/>
          <w:sz w:val="22"/>
          <w:szCs w:val="22"/>
        </w:rPr>
      </w:pPr>
    </w:p>
    <w:p w14:paraId="779A0452" w14:textId="77777777" w:rsidR="00F02066" w:rsidRPr="005A3AA0" w:rsidRDefault="00F02066" w:rsidP="00C15F2C">
      <w:pPr>
        <w:pStyle w:val="Heading4"/>
        <w:shd w:val="clear" w:color="auto" w:fill="FFFFFF"/>
        <w:jc w:val="both"/>
        <w:rPr>
          <w:rFonts w:ascii="Times New Roman" w:hAnsi="Times New Roman" w:cs="Times New Roman"/>
          <w:b/>
          <w:bCs/>
          <w:color w:val="222222"/>
        </w:rPr>
      </w:pPr>
    </w:p>
    <w:p w14:paraId="6F985FDF" w14:textId="1DC5638D" w:rsidR="00A53FAF" w:rsidRPr="005A3AA0" w:rsidRDefault="00A53FAF" w:rsidP="00A53FAF">
      <w:pPr>
        <w:rPr>
          <w:rFonts w:ascii="Times New Roman" w:hAnsi="Times New Roman" w:cs="Times New Roman"/>
          <w:b/>
          <w:bCs/>
          <w:sz w:val="24"/>
          <w:szCs w:val="24"/>
        </w:rPr>
      </w:pPr>
      <w:r w:rsidRPr="005A3AA0">
        <w:rPr>
          <w:rFonts w:ascii="Times New Roman" w:hAnsi="Times New Roman" w:cs="Times New Roman"/>
          <w:b/>
          <w:bCs/>
          <w:sz w:val="24"/>
          <w:szCs w:val="24"/>
        </w:rPr>
        <w:t>Introduction</w:t>
      </w:r>
    </w:p>
    <w:p w14:paraId="73713E65" w14:textId="6E3FF5B8" w:rsidR="00A53FAF" w:rsidRPr="005A3AA0" w:rsidRDefault="004B59B0" w:rsidP="00A53FAF">
      <w:pPr>
        <w:rPr>
          <w:rFonts w:ascii="Times New Roman" w:hAnsi="Times New Roman" w:cs="Times New Roman"/>
          <w:color w:val="010101"/>
          <w:shd w:val="clear" w:color="auto" w:fill="FFFFFF"/>
        </w:rPr>
      </w:pPr>
      <w:r w:rsidRPr="005A3AA0">
        <w:rPr>
          <w:rFonts w:ascii="Times New Roman" w:hAnsi="Times New Roman" w:cs="Times New Roman"/>
          <w:color w:val="010101"/>
          <w:shd w:val="clear" w:color="auto" w:fill="FFFFFF"/>
        </w:rPr>
        <w:t>State the objectives of the work and provide an adequate background, avoiding a detailed literature survey or a summary of the results.</w:t>
      </w:r>
    </w:p>
    <w:p w14:paraId="5B0C67FC" w14:textId="3BC2EF82" w:rsidR="004B59B0" w:rsidRPr="005A3AA0" w:rsidRDefault="004B59B0" w:rsidP="004B59B0">
      <w:pPr>
        <w:jc w:val="both"/>
        <w:rPr>
          <w:rStyle w:val="Strong"/>
          <w:rFonts w:ascii="Times New Roman" w:hAnsi="Times New Roman" w:cs="Times New Roman"/>
          <w:color w:val="010101"/>
          <w:sz w:val="24"/>
          <w:szCs w:val="24"/>
          <w:shd w:val="clear" w:color="auto" w:fill="FFFFFF"/>
        </w:rPr>
      </w:pPr>
      <w:r w:rsidRPr="005A3AA0">
        <w:rPr>
          <w:rStyle w:val="Strong"/>
          <w:rFonts w:ascii="Times New Roman" w:hAnsi="Times New Roman" w:cs="Times New Roman"/>
          <w:color w:val="010101"/>
          <w:sz w:val="24"/>
          <w:szCs w:val="24"/>
          <w:shd w:val="clear" w:color="auto" w:fill="FFFFFF"/>
        </w:rPr>
        <w:t xml:space="preserve">Material and </w:t>
      </w:r>
      <w:r w:rsidR="008E6FFF" w:rsidRPr="005A3AA0">
        <w:rPr>
          <w:rStyle w:val="Strong"/>
          <w:rFonts w:ascii="Times New Roman" w:hAnsi="Times New Roman" w:cs="Times New Roman"/>
          <w:color w:val="010101"/>
          <w:sz w:val="24"/>
          <w:szCs w:val="24"/>
          <w:shd w:val="clear" w:color="auto" w:fill="FFFFFF"/>
        </w:rPr>
        <w:t>M</w:t>
      </w:r>
      <w:r w:rsidRPr="005A3AA0">
        <w:rPr>
          <w:rStyle w:val="Strong"/>
          <w:rFonts w:ascii="Times New Roman" w:hAnsi="Times New Roman" w:cs="Times New Roman"/>
          <w:color w:val="010101"/>
          <w:sz w:val="24"/>
          <w:szCs w:val="24"/>
          <w:shd w:val="clear" w:color="auto" w:fill="FFFFFF"/>
        </w:rPr>
        <w:t>ethods</w:t>
      </w:r>
    </w:p>
    <w:p w14:paraId="619E246A" w14:textId="05FE0744" w:rsidR="004B59B0" w:rsidRPr="005A3AA0" w:rsidRDefault="004B59B0" w:rsidP="004B59B0">
      <w:pPr>
        <w:ind w:firstLine="720"/>
        <w:jc w:val="both"/>
        <w:rPr>
          <w:rFonts w:ascii="Times New Roman" w:hAnsi="Times New Roman" w:cs="Times New Roman"/>
        </w:rPr>
      </w:pPr>
      <w:r w:rsidRPr="005A3AA0">
        <w:rPr>
          <w:rFonts w:ascii="Times New Roman" w:hAnsi="Times New Roman" w:cs="Times New Roman"/>
          <w:color w:val="010101"/>
          <w:shd w:val="clear" w:color="auto" w:fill="FFFFFF"/>
        </w:rPr>
        <w:t>Provide sufficient detail to allow the work to be reproduced. Methods already published should be indicated by a reference: only relevant modifications should be described.</w:t>
      </w:r>
    </w:p>
    <w:p w14:paraId="57A76F54" w14:textId="77777777" w:rsidR="00624590" w:rsidRPr="005A3AA0" w:rsidRDefault="00624590" w:rsidP="00624590">
      <w:pPr>
        <w:pStyle w:val="NormalWeb"/>
        <w:shd w:val="clear" w:color="auto" w:fill="FFFFFF"/>
        <w:spacing w:before="0" w:beforeAutospacing="0" w:after="0" w:afterAutospacing="0"/>
        <w:ind w:left="709" w:hanging="709"/>
        <w:jc w:val="both"/>
        <w:rPr>
          <w:color w:val="010101"/>
        </w:rPr>
      </w:pPr>
      <w:r w:rsidRPr="005A3AA0">
        <w:rPr>
          <w:rStyle w:val="Strong"/>
          <w:color w:val="010101"/>
          <w:shd w:val="clear" w:color="auto" w:fill="FFFFFF"/>
        </w:rPr>
        <w:t>Results</w:t>
      </w:r>
    </w:p>
    <w:p w14:paraId="6D28F608" w14:textId="518E3581" w:rsidR="00624590" w:rsidRPr="005A3AA0" w:rsidRDefault="00624590" w:rsidP="00624590">
      <w:pPr>
        <w:pStyle w:val="NormalWeb"/>
        <w:shd w:val="clear" w:color="auto" w:fill="FFFFFF"/>
        <w:spacing w:before="0" w:beforeAutospacing="0" w:after="0" w:afterAutospacing="0"/>
        <w:ind w:firstLine="709"/>
        <w:jc w:val="both"/>
        <w:rPr>
          <w:color w:val="010101"/>
          <w:sz w:val="22"/>
          <w:szCs w:val="22"/>
          <w:shd w:val="clear" w:color="auto" w:fill="FFFFFF"/>
        </w:rPr>
      </w:pPr>
      <w:r w:rsidRPr="005A3AA0">
        <w:rPr>
          <w:color w:val="010101"/>
          <w:sz w:val="22"/>
          <w:szCs w:val="22"/>
          <w:shd w:val="clear" w:color="auto" w:fill="FFFFFF"/>
        </w:rPr>
        <w:t>Results should be clear and concise with all require figures and tables. Figures and tables should be inserted in the manuscript at suitable position.</w:t>
      </w:r>
    </w:p>
    <w:p w14:paraId="598111FA" w14:textId="5D2363F3" w:rsidR="00624590" w:rsidRPr="005A3AA0" w:rsidRDefault="00624590" w:rsidP="00624590">
      <w:pPr>
        <w:pStyle w:val="NormalWeb"/>
        <w:shd w:val="clear" w:color="auto" w:fill="FFFFFF"/>
        <w:spacing w:before="0" w:beforeAutospacing="0" w:after="0" w:afterAutospacing="0"/>
        <w:jc w:val="both"/>
        <w:rPr>
          <w:color w:val="010101"/>
          <w:shd w:val="clear" w:color="auto" w:fill="FFFFFF"/>
        </w:rPr>
      </w:pPr>
      <w:r w:rsidRPr="005A3AA0">
        <w:rPr>
          <w:color w:val="010101"/>
          <w:sz w:val="22"/>
          <w:szCs w:val="22"/>
        </w:rPr>
        <w:br/>
      </w:r>
      <w:r w:rsidRPr="005A3AA0">
        <w:rPr>
          <w:color w:val="010101"/>
          <w:sz w:val="22"/>
          <w:szCs w:val="22"/>
        </w:rPr>
        <w:br/>
      </w:r>
      <w:r w:rsidRPr="005A3AA0">
        <w:rPr>
          <w:rStyle w:val="Strong"/>
          <w:color w:val="010101"/>
          <w:shd w:val="clear" w:color="auto" w:fill="FFFFFF"/>
        </w:rPr>
        <w:t>Discussion</w:t>
      </w:r>
    </w:p>
    <w:p w14:paraId="2F2EBD50" w14:textId="22094AA3" w:rsidR="00624590" w:rsidRPr="005A3AA0" w:rsidRDefault="00624590" w:rsidP="00624590">
      <w:pPr>
        <w:pStyle w:val="NormalWeb"/>
        <w:shd w:val="clear" w:color="auto" w:fill="FFFFFF"/>
        <w:spacing w:before="0" w:beforeAutospacing="0" w:after="0" w:afterAutospacing="0"/>
        <w:ind w:firstLine="709"/>
        <w:jc w:val="both"/>
        <w:rPr>
          <w:color w:val="010101"/>
          <w:sz w:val="22"/>
          <w:szCs w:val="22"/>
          <w:shd w:val="clear" w:color="auto" w:fill="FFFFFF"/>
        </w:rPr>
      </w:pPr>
      <w:r w:rsidRPr="005A3AA0">
        <w:rPr>
          <w:color w:val="010101"/>
          <w:sz w:val="22"/>
          <w:szCs w:val="22"/>
          <w:shd w:val="clear" w:color="auto" w:fill="FFFFFF"/>
        </w:rPr>
        <w:t>This should explore the significance of the results of the work, not repeat them. A combined Results and Discussion section is often appropriate. Avoid extensive citations and discussion of published literature.</w:t>
      </w:r>
    </w:p>
    <w:p w14:paraId="4D2B1EB6" w14:textId="77777777" w:rsidR="00624590" w:rsidRPr="005A3AA0" w:rsidRDefault="00624590" w:rsidP="00624590">
      <w:pPr>
        <w:pStyle w:val="NormalWeb"/>
        <w:shd w:val="clear" w:color="auto" w:fill="FFFFFF"/>
        <w:spacing w:before="0" w:beforeAutospacing="0" w:after="0" w:afterAutospacing="0"/>
        <w:ind w:firstLine="709"/>
        <w:jc w:val="both"/>
        <w:rPr>
          <w:color w:val="222222"/>
          <w:sz w:val="22"/>
          <w:szCs w:val="22"/>
        </w:rPr>
      </w:pPr>
    </w:p>
    <w:p w14:paraId="10D58811" w14:textId="4B80BC60" w:rsidR="00C15F2C" w:rsidRPr="005A3AA0" w:rsidRDefault="00DB4845" w:rsidP="00DB4845">
      <w:pPr>
        <w:pStyle w:val="NormalWeb"/>
        <w:shd w:val="clear" w:color="auto" w:fill="FFFFFF"/>
        <w:spacing w:before="0" w:beforeAutospacing="0" w:after="480" w:afterAutospacing="0"/>
        <w:ind w:left="709" w:hanging="709"/>
        <w:jc w:val="both"/>
        <w:rPr>
          <w:color w:val="222222"/>
          <w:sz w:val="22"/>
          <w:szCs w:val="22"/>
        </w:rPr>
      </w:pPr>
      <w:r w:rsidRPr="005A3AA0">
        <w:rPr>
          <w:rStyle w:val="Strong"/>
          <w:color w:val="010101"/>
          <w:shd w:val="clear" w:color="auto" w:fill="FFFFFF"/>
        </w:rPr>
        <w:t>Conclusions</w:t>
      </w:r>
      <w:r w:rsidRPr="005A3AA0">
        <w:rPr>
          <w:color w:val="010101"/>
          <w:sz w:val="22"/>
          <w:szCs w:val="22"/>
        </w:rPr>
        <w:br/>
      </w:r>
      <w:r w:rsidRPr="005A3AA0">
        <w:rPr>
          <w:color w:val="010101"/>
          <w:sz w:val="22"/>
          <w:szCs w:val="22"/>
          <w:shd w:val="clear" w:color="auto" w:fill="FFFFFF"/>
        </w:rPr>
        <w:t>The main conclusions of the study may be presented in a short Conclusions section, which may stand alone or form a subsection of a Discussion or Results and Discussion section.</w:t>
      </w:r>
    </w:p>
    <w:p w14:paraId="3A64F11D" w14:textId="77777777" w:rsidR="00C15F2C" w:rsidRPr="005A3AA0" w:rsidRDefault="00C15F2C" w:rsidP="00C15F2C">
      <w:pPr>
        <w:pStyle w:val="Heading4"/>
        <w:shd w:val="clear" w:color="auto" w:fill="FFFFFF"/>
        <w:jc w:val="both"/>
        <w:rPr>
          <w:rFonts w:ascii="Times New Roman" w:hAnsi="Times New Roman" w:cs="Times New Roman"/>
          <w:b/>
          <w:bCs/>
          <w:color w:val="222222"/>
        </w:rPr>
      </w:pPr>
      <w:r w:rsidRPr="005A3AA0">
        <w:rPr>
          <w:rFonts w:ascii="Times New Roman" w:hAnsi="Times New Roman" w:cs="Times New Roman"/>
          <w:b/>
          <w:bCs/>
          <w:color w:val="222222"/>
        </w:rPr>
        <w:t>Acknowledgments</w:t>
      </w:r>
    </w:p>
    <w:p w14:paraId="4D82B1A9" w14:textId="77777777" w:rsidR="00C15F2C" w:rsidRPr="005A3AA0" w:rsidRDefault="00C15F2C" w:rsidP="006B73A0">
      <w:pPr>
        <w:pStyle w:val="NormalWeb"/>
        <w:shd w:val="clear" w:color="auto" w:fill="FFFFFF"/>
        <w:spacing w:before="0" w:beforeAutospacing="0" w:after="0" w:afterAutospacing="0"/>
        <w:ind w:firstLine="720"/>
        <w:jc w:val="both"/>
        <w:rPr>
          <w:color w:val="222222"/>
          <w:sz w:val="22"/>
          <w:szCs w:val="22"/>
        </w:rPr>
      </w:pPr>
      <w:r w:rsidRPr="005A3AA0">
        <w:rPr>
          <w:color w:val="222222"/>
          <w:sz w:val="22"/>
          <w:szCs w:val="22"/>
        </w:rPr>
        <w:t>Acknowledgments of people, grants, funds, etc. should be placed in a separate section on the title page. The names of funding organizations should be written in full.</w:t>
      </w:r>
    </w:p>
    <w:p w14:paraId="7697F424" w14:textId="77777777" w:rsidR="00C15F2C" w:rsidRPr="005A3AA0" w:rsidRDefault="00C15F2C" w:rsidP="00C15F2C">
      <w:pPr>
        <w:shd w:val="clear" w:color="auto" w:fill="FFFFFF"/>
        <w:spacing w:line="233" w:lineRule="atLeast"/>
        <w:jc w:val="both"/>
        <w:rPr>
          <w:rFonts w:ascii="Times New Roman" w:eastAsia="Times New Roman" w:hAnsi="Times New Roman" w:cs="Times New Roman"/>
          <w:lang w:eastAsia="en-IN"/>
        </w:rPr>
      </w:pPr>
    </w:p>
    <w:p w14:paraId="3324742F" w14:textId="77777777" w:rsidR="006B73A0" w:rsidRPr="005A3AA0" w:rsidRDefault="006B73A0" w:rsidP="006B73A0">
      <w:pPr>
        <w:pStyle w:val="Heading4"/>
        <w:shd w:val="clear" w:color="auto" w:fill="FFFFFF"/>
        <w:spacing w:before="0" w:line="240" w:lineRule="auto"/>
        <w:jc w:val="both"/>
        <w:rPr>
          <w:rFonts w:ascii="Times New Roman" w:hAnsi="Times New Roman" w:cs="Times New Roman"/>
          <w:b/>
          <w:bCs/>
          <w:i w:val="0"/>
          <w:iCs w:val="0"/>
          <w:color w:val="222222"/>
        </w:rPr>
      </w:pPr>
      <w:r w:rsidRPr="005A3AA0">
        <w:rPr>
          <w:rFonts w:ascii="Times New Roman" w:hAnsi="Times New Roman" w:cs="Times New Roman"/>
          <w:b/>
          <w:bCs/>
          <w:i w:val="0"/>
          <w:iCs w:val="0"/>
          <w:color w:val="222222"/>
        </w:rPr>
        <w:t>Statements and Declarations</w:t>
      </w:r>
    </w:p>
    <w:p w14:paraId="1889FB5B" w14:textId="77777777" w:rsidR="006B73A0" w:rsidRPr="005A3AA0" w:rsidRDefault="006B73A0" w:rsidP="006B73A0">
      <w:pPr>
        <w:pStyle w:val="NormalWeb"/>
        <w:shd w:val="clear" w:color="auto" w:fill="FFFFFF"/>
        <w:spacing w:before="0" w:beforeAutospacing="0" w:after="0" w:afterAutospacing="0"/>
        <w:ind w:firstLine="360"/>
        <w:jc w:val="both"/>
        <w:rPr>
          <w:color w:val="222222"/>
          <w:sz w:val="22"/>
          <w:szCs w:val="22"/>
        </w:rPr>
      </w:pPr>
      <w:r w:rsidRPr="005A3AA0">
        <w:rPr>
          <w:color w:val="222222"/>
          <w:sz w:val="22"/>
          <w:szCs w:val="22"/>
        </w:rPr>
        <w:t>The following statements should be included under the heading "Statements and Declarations" for inclusion in the published paper. Please note that submissions that do not include relevant declarations will be returned as incomplete.</w:t>
      </w:r>
    </w:p>
    <w:p w14:paraId="007C8218" w14:textId="77777777" w:rsidR="006B73A0" w:rsidRPr="005A3AA0" w:rsidRDefault="006B73A0" w:rsidP="006B73A0">
      <w:pPr>
        <w:numPr>
          <w:ilvl w:val="0"/>
          <w:numId w:val="17"/>
        </w:numPr>
        <w:shd w:val="clear" w:color="auto" w:fill="FFFFFF"/>
        <w:spacing w:after="0" w:line="240" w:lineRule="auto"/>
        <w:jc w:val="both"/>
        <w:rPr>
          <w:rFonts w:ascii="Times New Roman" w:hAnsi="Times New Roman" w:cs="Times New Roman"/>
          <w:color w:val="222222"/>
        </w:rPr>
      </w:pPr>
      <w:r w:rsidRPr="005A3AA0">
        <w:rPr>
          <w:rStyle w:val="Strong"/>
          <w:rFonts w:ascii="Times New Roman" w:hAnsi="Times New Roman" w:cs="Times New Roman"/>
          <w:color w:val="222222"/>
        </w:rPr>
        <w:t>Competing Interests:</w:t>
      </w:r>
      <w:r w:rsidRPr="005A3AA0">
        <w:rPr>
          <w:rFonts w:ascii="Times New Roman" w:hAnsi="Times New Roman" w:cs="Times New Roman"/>
          <w:color w:val="222222"/>
        </w:rPr>
        <w:t> Authors are required to disclose financial or non-financial interests that are directly or indirectly related to the work submitted for publication. Please refer to “Competing Interests and Funding” below for more information on how to complete this section.</w:t>
      </w:r>
    </w:p>
    <w:p w14:paraId="3A60EB02" w14:textId="77777777" w:rsidR="006B73A0" w:rsidRPr="005A3AA0" w:rsidRDefault="006B73A0" w:rsidP="00C15F2C">
      <w:pPr>
        <w:shd w:val="clear" w:color="auto" w:fill="FFFFFF"/>
        <w:spacing w:line="233" w:lineRule="atLeast"/>
        <w:jc w:val="both"/>
        <w:rPr>
          <w:rFonts w:ascii="Times New Roman" w:eastAsia="Times New Roman" w:hAnsi="Times New Roman" w:cs="Times New Roman"/>
          <w:lang w:eastAsia="en-IN"/>
        </w:rPr>
      </w:pPr>
    </w:p>
    <w:p w14:paraId="3FDA02CE" w14:textId="77777777" w:rsidR="00C15F2C" w:rsidRPr="005A3AA0" w:rsidRDefault="00C15F2C" w:rsidP="00C15F2C">
      <w:pPr>
        <w:pStyle w:val="Heading3"/>
        <w:shd w:val="clear" w:color="auto" w:fill="FFFFFF"/>
        <w:jc w:val="both"/>
        <w:rPr>
          <w:rFonts w:ascii="Times New Roman" w:hAnsi="Times New Roman" w:cs="Times New Roman"/>
          <w:b/>
          <w:bCs/>
          <w:color w:val="222222"/>
          <w:sz w:val="22"/>
          <w:szCs w:val="22"/>
        </w:rPr>
      </w:pPr>
      <w:r w:rsidRPr="005A3AA0">
        <w:rPr>
          <w:rFonts w:ascii="Times New Roman" w:hAnsi="Times New Roman" w:cs="Times New Roman"/>
          <w:b/>
          <w:bCs/>
          <w:color w:val="222222"/>
          <w:sz w:val="22"/>
          <w:szCs w:val="22"/>
        </w:rPr>
        <w:t>Tables</w:t>
      </w:r>
    </w:p>
    <w:p w14:paraId="29AA64B4" w14:textId="77777777" w:rsidR="00C15F2C" w:rsidRPr="005A3AA0" w:rsidRDefault="00C15F2C" w:rsidP="00C15F2C">
      <w:pPr>
        <w:numPr>
          <w:ilvl w:val="0"/>
          <w:numId w:val="19"/>
        </w:numPr>
        <w:shd w:val="clear" w:color="auto" w:fill="FFFFFF"/>
        <w:spacing w:before="100" w:beforeAutospacing="1" w:after="120" w:line="240" w:lineRule="auto"/>
        <w:jc w:val="both"/>
        <w:rPr>
          <w:rFonts w:ascii="Times New Roman" w:hAnsi="Times New Roman" w:cs="Times New Roman"/>
          <w:color w:val="222222"/>
        </w:rPr>
      </w:pPr>
      <w:r w:rsidRPr="005A3AA0">
        <w:rPr>
          <w:rFonts w:ascii="Times New Roman" w:hAnsi="Times New Roman" w:cs="Times New Roman"/>
          <w:color w:val="222222"/>
        </w:rPr>
        <w:t>All tables are to be numbered using Arabic numerals.</w:t>
      </w:r>
    </w:p>
    <w:p w14:paraId="08E610AE" w14:textId="77777777" w:rsidR="00C15F2C" w:rsidRPr="005A3AA0" w:rsidRDefault="00C15F2C" w:rsidP="00C15F2C">
      <w:pPr>
        <w:numPr>
          <w:ilvl w:val="0"/>
          <w:numId w:val="19"/>
        </w:numPr>
        <w:shd w:val="clear" w:color="auto" w:fill="FFFFFF"/>
        <w:spacing w:before="100" w:beforeAutospacing="1" w:after="120" w:line="240" w:lineRule="auto"/>
        <w:jc w:val="both"/>
        <w:rPr>
          <w:rFonts w:ascii="Times New Roman" w:hAnsi="Times New Roman" w:cs="Times New Roman"/>
          <w:color w:val="222222"/>
        </w:rPr>
      </w:pPr>
      <w:r w:rsidRPr="005A3AA0">
        <w:rPr>
          <w:rFonts w:ascii="Times New Roman" w:hAnsi="Times New Roman" w:cs="Times New Roman"/>
          <w:color w:val="222222"/>
        </w:rPr>
        <w:t>Tables should always be cited in text in consecutive numerical order.</w:t>
      </w:r>
    </w:p>
    <w:p w14:paraId="7D1A9B07" w14:textId="77777777" w:rsidR="00C15F2C" w:rsidRPr="005A3AA0" w:rsidRDefault="00C15F2C" w:rsidP="00C15F2C">
      <w:pPr>
        <w:numPr>
          <w:ilvl w:val="0"/>
          <w:numId w:val="19"/>
        </w:numPr>
        <w:shd w:val="clear" w:color="auto" w:fill="FFFFFF"/>
        <w:spacing w:before="100" w:beforeAutospacing="1" w:after="120" w:line="240" w:lineRule="auto"/>
        <w:jc w:val="both"/>
        <w:rPr>
          <w:rFonts w:ascii="Times New Roman" w:hAnsi="Times New Roman" w:cs="Times New Roman"/>
          <w:color w:val="222222"/>
        </w:rPr>
      </w:pPr>
      <w:r w:rsidRPr="005A3AA0">
        <w:rPr>
          <w:rFonts w:ascii="Times New Roman" w:hAnsi="Times New Roman" w:cs="Times New Roman"/>
          <w:color w:val="222222"/>
        </w:rPr>
        <w:t>For each table, please supply a table caption (title) explaining the components of the table.</w:t>
      </w:r>
    </w:p>
    <w:p w14:paraId="00BA681D" w14:textId="77777777" w:rsidR="00C15F2C" w:rsidRPr="005A3AA0" w:rsidRDefault="00C15F2C" w:rsidP="00C15F2C">
      <w:pPr>
        <w:numPr>
          <w:ilvl w:val="0"/>
          <w:numId w:val="19"/>
        </w:numPr>
        <w:shd w:val="clear" w:color="auto" w:fill="FFFFFF"/>
        <w:spacing w:before="100" w:beforeAutospacing="1" w:after="120" w:line="240" w:lineRule="auto"/>
        <w:jc w:val="both"/>
        <w:rPr>
          <w:rFonts w:ascii="Times New Roman" w:hAnsi="Times New Roman" w:cs="Times New Roman"/>
          <w:color w:val="222222"/>
        </w:rPr>
      </w:pPr>
      <w:r w:rsidRPr="005A3AA0">
        <w:rPr>
          <w:rFonts w:ascii="Times New Roman" w:hAnsi="Times New Roman" w:cs="Times New Roman"/>
          <w:color w:val="222222"/>
        </w:rPr>
        <w:t>Identify any previously published material by giving the original source in the form of a reference at the end of the table caption.</w:t>
      </w:r>
    </w:p>
    <w:p w14:paraId="0A38CAB9" w14:textId="77777777" w:rsidR="00C15F2C" w:rsidRPr="005A3AA0" w:rsidRDefault="00C15F2C" w:rsidP="00C15F2C">
      <w:pPr>
        <w:numPr>
          <w:ilvl w:val="0"/>
          <w:numId w:val="19"/>
        </w:numPr>
        <w:shd w:val="clear" w:color="auto" w:fill="FFFFFF"/>
        <w:spacing w:before="100" w:beforeAutospacing="1" w:after="120" w:line="240" w:lineRule="auto"/>
        <w:jc w:val="both"/>
        <w:rPr>
          <w:rFonts w:ascii="Times New Roman" w:hAnsi="Times New Roman" w:cs="Times New Roman"/>
          <w:color w:val="222222"/>
        </w:rPr>
      </w:pPr>
      <w:r w:rsidRPr="005A3AA0">
        <w:rPr>
          <w:rFonts w:ascii="Times New Roman" w:hAnsi="Times New Roman" w:cs="Times New Roman"/>
          <w:color w:val="222222"/>
        </w:rPr>
        <w:t>Footnotes to tables should be indicated by superscript lower-case letters (or asterisks for significance values and other statistical data) and included beneath the table body.</w:t>
      </w:r>
    </w:p>
    <w:p w14:paraId="59830C57" w14:textId="77777777" w:rsidR="00C15F2C" w:rsidRPr="005A3AA0" w:rsidRDefault="00C15F2C" w:rsidP="00C15F2C">
      <w:pPr>
        <w:shd w:val="clear" w:color="auto" w:fill="FFFFFF"/>
        <w:spacing w:line="233" w:lineRule="atLeast"/>
        <w:jc w:val="both"/>
        <w:rPr>
          <w:rFonts w:ascii="Times New Roman" w:eastAsia="Times New Roman" w:hAnsi="Times New Roman" w:cs="Times New Roman"/>
          <w:lang w:eastAsia="en-IN"/>
        </w:rPr>
      </w:pPr>
    </w:p>
    <w:p w14:paraId="4D084BCC" w14:textId="0EBD7BC9" w:rsidR="00F02066" w:rsidRPr="005A3AA0" w:rsidRDefault="00F02066" w:rsidP="00C15F2C">
      <w:pPr>
        <w:pStyle w:val="Heading4"/>
        <w:shd w:val="clear" w:color="auto" w:fill="FFFFFF"/>
        <w:jc w:val="both"/>
        <w:rPr>
          <w:rFonts w:ascii="Times New Roman" w:hAnsi="Times New Roman" w:cs="Times New Roman"/>
          <w:b/>
          <w:bCs/>
          <w:i w:val="0"/>
          <w:iCs w:val="0"/>
          <w:color w:val="222222"/>
        </w:rPr>
      </w:pPr>
      <w:r w:rsidRPr="005A3AA0">
        <w:rPr>
          <w:rFonts w:ascii="Times New Roman" w:hAnsi="Times New Roman" w:cs="Times New Roman"/>
          <w:b/>
          <w:bCs/>
          <w:i w:val="0"/>
          <w:iCs w:val="0"/>
          <w:color w:val="222222"/>
        </w:rPr>
        <w:lastRenderedPageBreak/>
        <w:t>Figures</w:t>
      </w:r>
    </w:p>
    <w:p w14:paraId="643EE136" w14:textId="623631B9" w:rsidR="00624590" w:rsidRPr="005A3AA0" w:rsidRDefault="00624590" w:rsidP="00C15F2C">
      <w:pPr>
        <w:pStyle w:val="Heading4"/>
        <w:shd w:val="clear" w:color="auto" w:fill="FFFFFF"/>
        <w:jc w:val="both"/>
        <w:rPr>
          <w:rFonts w:ascii="Times New Roman" w:hAnsi="Times New Roman" w:cs="Times New Roman"/>
          <w:i w:val="0"/>
          <w:iCs w:val="0"/>
          <w:color w:val="222222"/>
        </w:rPr>
      </w:pPr>
      <w:r w:rsidRPr="005A3AA0">
        <w:rPr>
          <w:rFonts w:ascii="Times New Roman" w:hAnsi="Times New Roman" w:cs="Times New Roman"/>
          <w:i w:val="0"/>
          <w:iCs w:val="0"/>
          <w:color w:val="222222"/>
        </w:rPr>
        <w:tab/>
        <w:t>Figures should be in .JPEG format with minimum 300 dpi. Figure legends should be self-explanatory.</w:t>
      </w:r>
    </w:p>
    <w:p w14:paraId="29D26B02" w14:textId="77777777" w:rsidR="00624590" w:rsidRPr="005A3AA0" w:rsidRDefault="00624590" w:rsidP="00624590">
      <w:pPr>
        <w:rPr>
          <w:rFonts w:ascii="Times New Roman" w:hAnsi="Times New Roman" w:cs="Times New Roman"/>
        </w:rPr>
      </w:pPr>
    </w:p>
    <w:p w14:paraId="642D9D05" w14:textId="59F9EE7C" w:rsidR="00C15F2C" w:rsidRPr="005A3AA0" w:rsidRDefault="00C15F2C" w:rsidP="00C15F2C">
      <w:pPr>
        <w:pStyle w:val="Heading4"/>
        <w:shd w:val="clear" w:color="auto" w:fill="FFFFFF"/>
        <w:jc w:val="both"/>
        <w:rPr>
          <w:rFonts w:ascii="Times New Roman" w:hAnsi="Times New Roman" w:cs="Times New Roman"/>
          <w:color w:val="222222"/>
        </w:rPr>
      </w:pPr>
      <w:r w:rsidRPr="005A3AA0">
        <w:rPr>
          <w:rFonts w:ascii="Times New Roman" w:hAnsi="Times New Roman" w:cs="Times New Roman"/>
          <w:color w:val="222222"/>
        </w:rPr>
        <w:t>Figure Lettering</w:t>
      </w:r>
    </w:p>
    <w:p w14:paraId="44EDBFCD" w14:textId="77777777" w:rsidR="00C15F2C" w:rsidRPr="005A3AA0" w:rsidRDefault="00C15F2C" w:rsidP="00C15F2C">
      <w:pPr>
        <w:numPr>
          <w:ilvl w:val="0"/>
          <w:numId w:val="20"/>
        </w:numPr>
        <w:shd w:val="clear" w:color="auto" w:fill="FFFFFF"/>
        <w:spacing w:before="100" w:beforeAutospacing="1" w:after="120" w:line="240" w:lineRule="auto"/>
        <w:jc w:val="both"/>
        <w:rPr>
          <w:rFonts w:ascii="Times New Roman" w:hAnsi="Times New Roman" w:cs="Times New Roman"/>
          <w:color w:val="222222"/>
        </w:rPr>
      </w:pPr>
      <w:r w:rsidRPr="005A3AA0">
        <w:rPr>
          <w:rFonts w:ascii="Times New Roman" w:hAnsi="Times New Roman" w:cs="Times New Roman"/>
          <w:color w:val="222222"/>
        </w:rPr>
        <w:t>To add lettering, it is best to use Helvetica or Arial (sans serif fonts).</w:t>
      </w:r>
    </w:p>
    <w:p w14:paraId="6FE40665" w14:textId="77777777" w:rsidR="00C15F2C" w:rsidRPr="005A3AA0" w:rsidRDefault="00C15F2C" w:rsidP="00C15F2C">
      <w:pPr>
        <w:numPr>
          <w:ilvl w:val="0"/>
          <w:numId w:val="20"/>
        </w:numPr>
        <w:shd w:val="clear" w:color="auto" w:fill="FFFFFF"/>
        <w:spacing w:before="100" w:beforeAutospacing="1" w:after="120" w:line="240" w:lineRule="auto"/>
        <w:jc w:val="both"/>
        <w:rPr>
          <w:rFonts w:ascii="Times New Roman" w:hAnsi="Times New Roman" w:cs="Times New Roman"/>
          <w:color w:val="222222"/>
        </w:rPr>
      </w:pPr>
      <w:r w:rsidRPr="005A3AA0">
        <w:rPr>
          <w:rFonts w:ascii="Times New Roman" w:hAnsi="Times New Roman" w:cs="Times New Roman"/>
          <w:color w:val="222222"/>
        </w:rPr>
        <w:t>Keep lettering consistently sized throughout your final-sized artwork, usually about 2–3 mm (8–12 pt).</w:t>
      </w:r>
    </w:p>
    <w:p w14:paraId="19D63240" w14:textId="77777777" w:rsidR="00C15F2C" w:rsidRPr="005A3AA0" w:rsidRDefault="00C15F2C" w:rsidP="00C15F2C">
      <w:pPr>
        <w:numPr>
          <w:ilvl w:val="0"/>
          <w:numId w:val="20"/>
        </w:numPr>
        <w:shd w:val="clear" w:color="auto" w:fill="FFFFFF"/>
        <w:spacing w:before="100" w:beforeAutospacing="1" w:after="120" w:line="240" w:lineRule="auto"/>
        <w:jc w:val="both"/>
        <w:rPr>
          <w:rFonts w:ascii="Times New Roman" w:hAnsi="Times New Roman" w:cs="Times New Roman"/>
          <w:color w:val="222222"/>
        </w:rPr>
      </w:pPr>
      <w:r w:rsidRPr="005A3AA0">
        <w:rPr>
          <w:rFonts w:ascii="Times New Roman" w:hAnsi="Times New Roman" w:cs="Times New Roman"/>
          <w:color w:val="222222"/>
        </w:rPr>
        <w:t>Variance of type size within an illustration should be minimal, e.g., do not use 8-pt type on an axis and 20-pt type for the axis label.</w:t>
      </w:r>
    </w:p>
    <w:p w14:paraId="495287E8" w14:textId="77777777" w:rsidR="00C15F2C" w:rsidRPr="005A3AA0" w:rsidRDefault="00C15F2C" w:rsidP="00C15F2C">
      <w:pPr>
        <w:numPr>
          <w:ilvl w:val="0"/>
          <w:numId w:val="20"/>
        </w:numPr>
        <w:shd w:val="clear" w:color="auto" w:fill="FFFFFF"/>
        <w:spacing w:before="100" w:beforeAutospacing="1" w:after="120" w:line="240" w:lineRule="auto"/>
        <w:jc w:val="both"/>
        <w:rPr>
          <w:rFonts w:ascii="Times New Roman" w:hAnsi="Times New Roman" w:cs="Times New Roman"/>
          <w:color w:val="222222"/>
        </w:rPr>
      </w:pPr>
      <w:r w:rsidRPr="005A3AA0">
        <w:rPr>
          <w:rFonts w:ascii="Times New Roman" w:hAnsi="Times New Roman" w:cs="Times New Roman"/>
          <w:color w:val="222222"/>
        </w:rPr>
        <w:t>Avoid effects such as shading, outline letters, etc.</w:t>
      </w:r>
    </w:p>
    <w:p w14:paraId="7E34B422" w14:textId="77777777" w:rsidR="00C15F2C" w:rsidRPr="005A3AA0" w:rsidRDefault="00C15F2C" w:rsidP="00C15F2C">
      <w:pPr>
        <w:numPr>
          <w:ilvl w:val="0"/>
          <w:numId w:val="20"/>
        </w:numPr>
        <w:shd w:val="clear" w:color="auto" w:fill="FFFFFF"/>
        <w:spacing w:before="100" w:beforeAutospacing="1" w:after="120" w:line="240" w:lineRule="auto"/>
        <w:jc w:val="both"/>
        <w:rPr>
          <w:rFonts w:ascii="Times New Roman" w:hAnsi="Times New Roman" w:cs="Times New Roman"/>
          <w:color w:val="222222"/>
        </w:rPr>
      </w:pPr>
      <w:r w:rsidRPr="005A3AA0">
        <w:rPr>
          <w:rFonts w:ascii="Times New Roman" w:hAnsi="Times New Roman" w:cs="Times New Roman"/>
          <w:color w:val="222222"/>
        </w:rPr>
        <w:t>Do not include titles or captions within your illustrations.</w:t>
      </w:r>
    </w:p>
    <w:p w14:paraId="46EF68EC" w14:textId="77777777" w:rsidR="00C15F2C" w:rsidRPr="005A3AA0" w:rsidRDefault="00C15F2C" w:rsidP="00C15F2C">
      <w:pPr>
        <w:pStyle w:val="Heading4"/>
        <w:shd w:val="clear" w:color="auto" w:fill="FFFFFF"/>
        <w:jc w:val="both"/>
        <w:rPr>
          <w:rFonts w:ascii="Times New Roman" w:hAnsi="Times New Roman" w:cs="Times New Roman"/>
          <w:color w:val="222222"/>
        </w:rPr>
      </w:pPr>
      <w:r w:rsidRPr="005A3AA0">
        <w:rPr>
          <w:rFonts w:ascii="Times New Roman" w:hAnsi="Times New Roman" w:cs="Times New Roman"/>
          <w:color w:val="222222"/>
        </w:rPr>
        <w:t>Figure Numbering</w:t>
      </w:r>
    </w:p>
    <w:p w14:paraId="69990737" w14:textId="77777777" w:rsidR="00C15F2C" w:rsidRPr="005A3AA0" w:rsidRDefault="00C15F2C" w:rsidP="00C15F2C">
      <w:pPr>
        <w:numPr>
          <w:ilvl w:val="0"/>
          <w:numId w:val="21"/>
        </w:numPr>
        <w:shd w:val="clear" w:color="auto" w:fill="FFFFFF"/>
        <w:spacing w:before="100" w:beforeAutospacing="1" w:after="120" w:line="240" w:lineRule="auto"/>
        <w:jc w:val="both"/>
        <w:rPr>
          <w:rFonts w:ascii="Times New Roman" w:hAnsi="Times New Roman" w:cs="Times New Roman"/>
          <w:color w:val="222222"/>
        </w:rPr>
      </w:pPr>
      <w:r w:rsidRPr="005A3AA0">
        <w:rPr>
          <w:rFonts w:ascii="Times New Roman" w:hAnsi="Times New Roman" w:cs="Times New Roman"/>
          <w:color w:val="222222"/>
        </w:rPr>
        <w:t>All figures are to be numbered using Arabic numerals.</w:t>
      </w:r>
    </w:p>
    <w:p w14:paraId="2EB6AEE2" w14:textId="77777777" w:rsidR="00C15F2C" w:rsidRPr="005A3AA0" w:rsidRDefault="00C15F2C" w:rsidP="00C15F2C">
      <w:pPr>
        <w:numPr>
          <w:ilvl w:val="0"/>
          <w:numId w:val="21"/>
        </w:numPr>
        <w:shd w:val="clear" w:color="auto" w:fill="FFFFFF"/>
        <w:spacing w:before="100" w:beforeAutospacing="1" w:after="120" w:line="240" w:lineRule="auto"/>
        <w:jc w:val="both"/>
        <w:rPr>
          <w:rFonts w:ascii="Times New Roman" w:hAnsi="Times New Roman" w:cs="Times New Roman"/>
          <w:color w:val="222222"/>
        </w:rPr>
      </w:pPr>
      <w:r w:rsidRPr="005A3AA0">
        <w:rPr>
          <w:rFonts w:ascii="Times New Roman" w:hAnsi="Times New Roman" w:cs="Times New Roman"/>
          <w:color w:val="222222"/>
        </w:rPr>
        <w:t>Figures should always be cited in text in consecutive numerical order.</w:t>
      </w:r>
    </w:p>
    <w:p w14:paraId="315FEF24" w14:textId="77777777" w:rsidR="00C15F2C" w:rsidRPr="005A3AA0" w:rsidRDefault="00C15F2C" w:rsidP="00C15F2C">
      <w:pPr>
        <w:numPr>
          <w:ilvl w:val="0"/>
          <w:numId w:val="21"/>
        </w:numPr>
        <w:shd w:val="clear" w:color="auto" w:fill="FFFFFF"/>
        <w:spacing w:before="100" w:beforeAutospacing="1" w:after="120" w:line="240" w:lineRule="auto"/>
        <w:jc w:val="both"/>
        <w:rPr>
          <w:rFonts w:ascii="Times New Roman" w:hAnsi="Times New Roman" w:cs="Times New Roman"/>
          <w:color w:val="222222"/>
        </w:rPr>
      </w:pPr>
      <w:r w:rsidRPr="005A3AA0">
        <w:rPr>
          <w:rFonts w:ascii="Times New Roman" w:hAnsi="Times New Roman" w:cs="Times New Roman"/>
          <w:color w:val="222222"/>
        </w:rPr>
        <w:t>Figure parts should be denoted by lowercase letters (a, b, c, etc.).</w:t>
      </w:r>
    </w:p>
    <w:p w14:paraId="0D06EA5A" w14:textId="77777777" w:rsidR="00C15F2C" w:rsidRPr="005A3AA0" w:rsidRDefault="00C15F2C" w:rsidP="00C15F2C">
      <w:pPr>
        <w:pStyle w:val="Heading4"/>
        <w:shd w:val="clear" w:color="auto" w:fill="FFFFFF"/>
        <w:jc w:val="both"/>
        <w:rPr>
          <w:rFonts w:ascii="Times New Roman" w:hAnsi="Times New Roman" w:cs="Times New Roman"/>
          <w:color w:val="222222"/>
        </w:rPr>
      </w:pPr>
      <w:r w:rsidRPr="005A3AA0">
        <w:rPr>
          <w:rFonts w:ascii="Times New Roman" w:hAnsi="Times New Roman" w:cs="Times New Roman"/>
          <w:color w:val="222222"/>
        </w:rPr>
        <w:t>Figure Captions</w:t>
      </w:r>
    </w:p>
    <w:p w14:paraId="5D592C8D" w14:textId="77777777" w:rsidR="00C15F2C" w:rsidRPr="005A3AA0" w:rsidRDefault="00C15F2C" w:rsidP="00C15F2C">
      <w:pPr>
        <w:numPr>
          <w:ilvl w:val="0"/>
          <w:numId w:val="22"/>
        </w:numPr>
        <w:shd w:val="clear" w:color="auto" w:fill="FFFFFF"/>
        <w:spacing w:before="100" w:beforeAutospacing="1" w:after="120" w:line="240" w:lineRule="auto"/>
        <w:jc w:val="both"/>
        <w:rPr>
          <w:rFonts w:ascii="Times New Roman" w:hAnsi="Times New Roman" w:cs="Times New Roman"/>
          <w:color w:val="222222"/>
        </w:rPr>
      </w:pPr>
      <w:r w:rsidRPr="005A3AA0">
        <w:rPr>
          <w:rFonts w:ascii="Times New Roman" w:hAnsi="Times New Roman" w:cs="Times New Roman"/>
          <w:color w:val="222222"/>
        </w:rPr>
        <w:t>Each figure should have a concise caption describing accurately what the figure depicts. Include the captions in the text file of the manuscript, not in the figure file.</w:t>
      </w:r>
    </w:p>
    <w:p w14:paraId="410EFD5B" w14:textId="77777777" w:rsidR="00C15F2C" w:rsidRPr="005A3AA0" w:rsidRDefault="00C15F2C" w:rsidP="00C15F2C">
      <w:pPr>
        <w:numPr>
          <w:ilvl w:val="0"/>
          <w:numId w:val="22"/>
        </w:numPr>
        <w:shd w:val="clear" w:color="auto" w:fill="FFFFFF"/>
        <w:spacing w:before="100" w:beforeAutospacing="1" w:after="120" w:line="240" w:lineRule="auto"/>
        <w:jc w:val="both"/>
        <w:rPr>
          <w:rFonts w:ascii="Times New Roman" w:hAnsi="Times New Roman" w:cs="Times New Roman"/>
          <w:color w:val="222222"/>
        </w:rPr>
      </w:pPr>
      <w:r w:rsidRPr="005A3AA0">
        <w:rPr>
          <w:rFonts w:ascii="Times New Roman" w:hAnsi="Times New Roman" w:cs="Times New Roman"/>
          <w:color w:val="222222"/>
        </w:rPr>
        <w:t>Figure captions begin with the term Fig. in bold type, followed by the figure number, also in bold type.</w:t>
      </w:r>
    </w:p>
    <w:p w14:paraId="771A679E" w14:textId="77777777" w:rsidR="00C15F2C" w:rsidRPr="005A3AA0" w:rsidRDefault="00C15F2C" w:rsidP="00C15F2C">
      <w:pPr>
        <w:numPr>
          <w:ilvl w:val="0"/>
          <w:numId w:val="22"/>
        </w:numPr>
        <w:shd w:val="clear" w:color="auto" w:fill="FFFFFF"/>
        <w:spacing w:before="100" w:beforeAutospacing="1" w:after="120" w:line="240" w:lineRule="auto"/>
        <w:jc w:val="both"/>
        <w:rPr>
          <w:rFonts w:ascii="Times New Roman" w:hAnsi="Times New Roman" w:cs="Times New Roman"/>
          <w:color w:val="222222"/>
        </w:rPr>
      </w:pPr>
      <w:r w:rsidRPr="005A3AA0">
        <w:rPr>
          <w:rFonts w:ascii="Times New Roman" w:hAnsi="Times New Roman" w:cs="Times New Roman"/>
          <w:color w:val="222222"/>
        </w:rPr>
        <w:t>No punctuation is to be included after the number, nor is any punctuation to be placed at the end of the caption.</w:t>
      </w:r>
    </w:p>
    <w:p w14:paraId="4B061740" w14:textId="77777777" w:rsidR="00C15F2C" w:rsidRPr="005A3AA0" w:rsidRDefault="00C15F2C" w:rsidP="00C15F2C">
      <w:pPr>
        <w:numPr>
          <w:ilvl w:val="0"/>
          <w:numId w:val="22"/>
        </w:numPr>
        <w:shd w:val="clear" w:color="auto" w:fill="FFFFFF"/>
        <w:spacing w:before="100" w:beforeAutospacing="1" w:after="120" w:line="240" w:lineRule="auto"/>
        <w:jc w:val="both"/>
        <w:rPr>
          <w:rFonts w:ascii="Times New Roman" w:hAnsi="Times New Roman" w:cs="Times New Roman"/>
          <w:color w:val="222222"/>
        </w:rPr>
      </w:pPr>
      <w:r w:rsidRPr="005A3AA0">
        <w:rPr>
          <w:rFonts w:ascii="Times New Roman" w:hAnsi="Times New Roman" w:cs="Times New Roman"/>
          <w:color w:val="222222"/>
        </w:rPr>
        <w:t>Identify all elements found in the figure in the figure caption; and use boxes, circles, etc., as coordinate points in graphs.</w:t>
      </w:r>
    </w:p>
    <w:p w14:paraId="43B6E005" w14:textId="77777777" w:rsidR="00C15F2C" w:rsidRPr="005A3AA0" w:rsidRDefault="00C15F2C" w:rsidP="00C15F2C">
      <w:pPr>
        <w:numPr>
          <w:ilvl w:val="0"/>
          <w:numId w:val="22"/>
        </w:numPr>
        <w:shd w:val="clear" w:color="auto" w:fill="FFFFFF"/>
        <w:spacing w:before="100" w:beforeAutospacing="1" w:after="120" w:line="240" w:lineRule="auto"/>
        <w:jc w:val="both"/>
        <w:rPr>
          <w:rFonts w:ascii="Times New Roman" w:hAnsi="Times New Roman" w:cs="Times New Roman"/>
          <w:color w:val="222222"/>
        </w:rPr>
      </w:pPr>
      <w:r w:rsidRPr="005A3AA0">
        <w:rPr>
          <w:rFonts w:ascii="Times New Roman" w:hAnsi="Times New Roman" w:cs="Times New Roman"/>
          <w:color w:val="222222"/>
        </w:rPr>
        <w:t>Identify previously published material by giving the original source in the form of a reference citation at the end of the figure caption.</w:t>
      </w:r>
    </w:p>
    <w:p w14:paraId="59BCFDA0" w14:textId="77777777" w:rsidR="00C15F2C" w:rsidRPr="005A3AA0" w:rsidRDefault="00C15F2C" w:rsidP="00C15F2C">
      <w:pPr>
        <w:pStyle w:val="Heading4"/>
        <w:shd w:val="clear" w:color="auto" w:fill="FFFFFF"/>
        <w:jc w:val="both"/>
        <w:rPr>
          <w:rFonts w:ascii="Times New Roman" w:hAnsi="Times New Roman" w:cs="Times New Roman"/>
          <w:color w:val="222222"/>
        </w:rPr>
      </w:pPr>
      <w:r w:rsidRPr="005A3AA0">
        <w:rPr>
          <w:rFonts w:ascii="Times New Roman" w:hAnsi="Times New Roman" w:cs="Times New Roman"/>
          <w:color w:val="222222"/>
        </w:rPr>
        <w:t>Figure Placement and Size</w:t>
      </w:r>
    </w:p>
    <w:p w14:paraId="425ACCD9" w14:textId="77777777" w:rsidR="00C15F2C" w:rsidRPr="005A3AA0" w:rsidRDefault="00C15F2C" w:rsidP="00C15F2C">
      <w:pPr>
        <w:numPr>
          <w:ilvl w:val="0"/>
          <w:numId w:val="23"/>
        </w:numPr>
        <w:shd w:val="clear" w:color="auto" w:fill="FFFFFF"/>
        <w:spacing w:before="100" w:beforeAutospacing="1" w:after="120" w:line="240" w:lineRule="auto"/>
        <w:jc w:val="both"/>
        <w:rPr>
          <w:rFonts w:ascii="Times New Roman" w:hAnsi="Times New Roman" w:cs="Times New Roman"/>
          <w:color w:val="222222"/>
        </w:rPr>
      </w:pPr>
      <w:r w:rsidRPr="005A3AA0">
        <w:rPr>
          <w:rFonts w:ascii="Times New Roman" w:hAnsi="Times New Roman" w:cs="Times New Roman"/>
          <w:color w:val="222222"/>
        </w:rPr>
        <w:t>Figures should be submitted within the body of the text. Only if the file size of the manuscript causes problems in uploading it, the large figures should be submitted separately from the text.</w:t>
      </w:r>
    </w:p>
    <w:p w14:paraId="307185FD" w14:textId="77777777" w:rsidR="00C15F2C" w:rsidRPr="005A3AA0" w:rsidRDefault="00C15F2C" w:rsidP="00C15F2C">
      <w:pPr>
        <w:numPr>
          <w:ilvl w:val="0"/>
          <w:numId w:val="23"/>
        </w:numPr>
        <w:shd w:val="clear" w:color="auto" w:fill="FFFFFF"/>
        <w:spacing w:before="100" w:beforeAutospacing="1" w:after="120" w:line="240" w:lineRule="auto"/>
        <w:jc w:val="both"/>
        <w:rPr>
          <w:rFonts w:ascii="Times New Roman" w:hAnsi="Times New Roman" w:cs="Times New Roman"/>
          <w:color w:val="222222"/>
        </w:rPr>
      </w:pPr>
      <w:r w:rsidRPr="005A3AA0">
        <w:rPr>
          <w:rFonts w:ascii="Times New Roman" w:hAnsi="Times New Roman" w:cs="Times New Roman"/>
          <w:color w:val="222222"/>
        </w:rPr>
        <w:t>When preparing your figures, size figures to fit in the column width.</w:t>
      </w:r>
    </w:p>
    <w:p w14:paraId="0E2DF6A2" w14:textId="77777777" w:rsidR="00C15F2C" w:rsidRPr="005A3AA0" w:rsidRDefault="00C15F2C" w:rsidP="00C15F2C">
      <w:pPr>
        <w:numPr>
          <w:ilvl w:val="0"/>
          <w:numId w:val="23"/>
        </w:numPr>
        <w:shd w:val="clear" w:color="auto" w:fill="FFFFFF"/>
        <w:spacing w:before="100" w:beforeAutospacing="1" w:after="120" w:line="240" w:lineRule="auto"/>
        <w:jc w:val="both"/>
        <w:rPr>
          <w:rFonts w:ascii="Times New Roman" w:hAnsi="Times New Roman" w:cs="Times New Roman"/>
          <w:color w:val="222222"/>
        </w:rPr>
      </w:pPr>
      <w:r w:rsidRPr="005A3AA0">
        <w:rPr>
          <w:rFonts w:ascii="Times New Roman" w:hAnsi="Times New Roman" w:cs="Times New Roman"/>
          <w:color w:val="222222"/>
        </w:rPr>
        <w:t>For large-sized journals the figures should be 84 mm (for double-column text areas), or 174 mm (for single-column text areas) wide and not higher than 234 mm.</w:t>
      </w:r>
    </w:p>
    <w:p w14:paraId="145B4F6A" w14:textId="77777777" w:rsidR="00C15F2C" w:rsidRPr="005A3AA0" w:rsidRDefault="00C15F2C" w:rsidP="00C15F2C">
      <w:pPr>
        <w:numPr>
          <w:ilvl w:val="0"/>
          <w:numId w:val="23"/>
        </w:numPr>
        <w:shd w:val="clear" w:color="auto" w:fill="FFFFFF"/>
        <w:spacing w:before="100" w:beforeAutospacing="1" w:after="120" w:line="240" w:lineRule="auto"/>
        <w:jc w:val="both"/>
        <w:rPr>
          <w:rFonts w:ascii="Times New Roman" w:hAnsi="Times New Roman" w:cs="Times New Roman"/>
          <w:color w:val="222222"/>
        </w:rPr>
      </w:pPr>
      <w:r w:rsidRPr="005A3AA0">
        <w:rPr>
          <w:rFonts w:ascii="Times New Roman" w:hAnsi="Times New Roman" w:cs="Times New Roman"/>
          <w:color w:val="222222"/>
        </w:rPr>
        <w:t>For small-sized journals, the figures should be 119 mm wide and not higher than 195 mm.</w:t>
      </w:r>
    </w:p>
    <w:p w14:paraId="0E024F95" w14:textId="77777777" w:rsidR="00C15F2C" w:rsidRPr="005A3AA0" w:rsidRDefault="00C15F2C" w:rsidP="00C15F2C">
      <w:pPr>
        <w:pStyle w:val="Heading4"/>
        <w:shd w:val="clear" w:color="auto" w:fill="FFFFFF"/>
        <w:jc w:val="both"/>
        <w:rPr>
          <w:rFonts w:ascii="Times New Roman" w:hAnsi="Times New Roman" w:cs="Times New Roman"/>
          <w:b/>
          <w:bCs/>
          <w:i w:val="0"/>
          <w:iCs w:val="0"/>
          <w:color w:val="222222"/>
        </w:rPr>
      </w:pPr>
      <w:r w:rsidRPr="005A3AA0">
        <w:rPr>
          <w:rFonts w:ascii="Times New Roman" w:hAnsi="Times New Roman" w:cs="Times New Roman"/>
          <w:b/>
          <w:bCs/>
          <w:i w:val="0"/>
          <w:iCs w:val="0"/>
          <w:color w:val="222222"/>
        </w:rPr>
        <w:t>Permissions</w:t>
      </w:r>
    </w:p>
    <w:p w14:paraId="09B3B1D7" w14:textId="77777777" w:rsidR="00C15F2C" w:rsidRPr="005A3AA0" w:rsidRDefault="00C15F2C" w:rsidP="00C15F2C">
      <w:pPr>
        <w:pStyle w:val="NormalWeb"/>
        <w:shd w:val="clear" w:color="auto" w:fill="FFFFFF"/>
        <w:spacing w:before="0" w:beforeAutospacing="0" w:after="480" w:afterAutospacing="0"/>
        <w:ind w:firstLine="720"/>
        <w:jc w:val="both"/>
        <w:rPr>
          <w:color w:val="222222"/>
          <w:sz w:val="22"/>
          <w:szCs w:val="22"/>
        </w:rPr>
      </w:pPr>
      <w:r w:rsidRPr="005A3AA0">
        <w:rPr>
          <w:color w:val="222222"/>
          <w:sz w:val="22"/>
          <w:szCs w:val="22"/>
        </w:rPr>
        <w:t>If you include figures that have already been published elsewhere, you must obtain permission from the copyright owner(s) for both the print and online format. Please be aware that some publishers do not grant electronic rights for free and that Springer will not be able to refund any costs that may have occurred to receive these permissions. In such cases, material from other sources should be used.</w:t>
      </w:r>
    </w:p>
    <w:p w14:paraId="0D3A8DA9" w14:textId="77777777" w:rsidR="0003286D" w:rsidRPr="005A3AA0" w:rsidRDefault="0003286D" w:rsidP="0003286D">
      <w:pPr>
        <w:shd w:val="clear" w:color="auto" w:fill="FFFFFF"/>
        <w:spacing w:line="233" w:lineRule="atLeast"/>
        <w:jc w:val="both"/>
        <w:rPr>
          <w:rFonts w:ascii="Times New Roman" w:eastAsia="Times New Roman" w:hAnsi="Times New Roman" w:cs="Times New Roman"/>
          <w:b/>
          <w:bCs/>
          <w:lang w:eastAsia="en-IN"/>
        </w:rPr>
      </w:pPr>
      <w:r w:rsidRPr="005A3AA0">
        <w:rPr>
          <w:rFonts w:ascii="Times New Roman" w:eastAsia="Times New Roman" w:hAnsi="Times New Roman" w:cs="Times New Roman"/>
          <w:b/>
          <w:bCs/>
          <w:lang w:eastAsia="en-IN"/>
        </w:rPr>
        <w:t>Reference Format</w:t>
      </w:r>
    </w:p>
    <w:p w14:paraId="1A593E60" w14:textId="6D605874" w:rsidR="0003286D" w:rsidRPr="005A3AA0" w:rsidRDefault="0003286D" w:rsidP="0003286D">
      <w:pPr>
        <w:shd w:val="clear" w:color="auto" w:fill="FFFFFF"/>
        <w:spacing w:line="233" w:lineRule="atLeast"/>
        <w:jc w:val="both"/>
        <w:rPr>
          <w:rFonts w:ascii="Times New Roman" w:eastAsia="Times New Roman" w:hAnsi="Times New Roman" w:cs="Times New Roman"/>
          <w:lang w:eastAsia="en-IN"/>
        </w:rPr>
      </w:pPr>
      <w:r w:rsidRPr="005A3AA0">
        <w:rPr>
          <w:rFonts w:ascii="Times New Roman" w:eastAsia="Times New Roman" w:hAnsi="Times New Roman" w:cs="Times New Roman"/>
          <w:lang w:eastAsia="en-IN"/>
        </w:rPr>
        <w:lastRenderedPageBreak/>
        <w:t xml:space="preserve">The supporting references cited in the text preferably less than 10 years old. References appearing in the text should be given in the list, arranged in alphabetical order. </w:t>
      </w:r>
      <w:r w:rsidRPr="005A3AA0">
        <w:rPr>
          <w:rFonts w:ascii="Times New Roman" w:hAnsi="Times New Roman" w:cs="Times New Roman"/>
          <w:color w:val="262626"/>
          <w:shd w:val="clear" w:color="auto" w:fill="FFFFFF"/>
        </w:rPr>
        <w:t>Software specific to the research should also be included and cited. Authors can use the EndNote Style for this journal.</w:t>
      </w:r>
    </w:p>
    <w:p w14:paraId="6CBAA245" w14:textId="77777777" w:rsidR="0003286D" w:rsidRPr="005A3AA0" w:rsidRDefault="0003286D" w:rsidP="0003286D">
      <w:pPr>
        <w:pStyle w:val="NormalWeb"/>
        <w:shd w:val="clear" w:color="auto" w:fill="FFFFFF"/>
        <w:spacing w:before="0" w:beforeAutospacing="0" w:after="225" w:afterAutospacing="0" w:line="390" w:lineRule="atLeast"/>
        <w:rPr>
          <w:b/>
          <w:bCs/>
          <w:color w:val="262626"/>
          <w:sz w:val="22"/>
          <w:szCs w:val="22"/>
        </w:rPr>
      </w:pPr>
      <w:r w:rsidRPr="005A3AA0">
        <w:rPr>
          <w:sz w:val="22"/>
          <w:szCs w:val="22"/>
        </w:rPr>
        <w:br/>
      </w:r>
      <w:r w:rsidRPr="005A3AA0">
        <w:rPr>
          <w:b/>
          <w:bCs/>
          <w:color w:val="262626"/>
          <w:sz w:val="22"/>
          <w:szCs w:val="22"/>
        </w:rPr>
        <w:t>Reference style in the text:</w:t>
      </w:r>
    </w:p>
    <w:p w14:paraId="4EF01026" w14:textId="77777777" w:rsidR="0003286D" w:rsidRPr="005A3AA0" w:rsidRDefault="0003286D" w:rsidP="0003286D">
      <w:pPr>
        <w:pStyle w:val="NormalWeb"/>
        <w:shd w:val="clear" w:color="auto" w:fill="FFFFFF"/>
        <w:spacing w:before="0" w:beforeAutospacing="0" w:after="0" w:afterAutospacing="0"/>
        <w:jc w:val="both"/>
        <w:rPr>
          <w:color w:val="262626"/>
          <w:sz w:val="22"/>
          <w:szCs w:val="22"/>
        </w:rPr>
      </w:pPr>
      <w:r w:rsidRPr="005A3AA0">
        <w:rPr>
          <w:color w:val="262626"/>
          <w:sz w:val="22"/>
          <w:szCs w:val="22"/>
        </w:rPr>
        <w:t xml:space="preserve">In-text should be cited using author surname(s) and the year of publication. If authors surname and year are inside parentheses, then use coma before year and if only year is under parentheses, then do not use coma after surname: </w:t>
      </w:r>
    </w:p>
    <w:p w14:paraId="6AA86EF9" w14:textId="77777777" w:rsidR="0003286D" w:rsidRPr="000E07E0" w:rsidRDefault="0003286D" w:rsidP="0003286D">
      <w:pPr>
        <w:shd w:val="clear" w:color="auto" w:fill="FFFFFF"/>
        <w:spacing w:after="0" w:line="240" w:lineRule="auto"/>
        <w:ind w:firstLine="720"/>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w:t>
      </w:r>
      <w:proofErr w:type="gramStart"/>
      <w:r w:rsidRPr="000E07E0">
        <w:rPr>
          <w:rFonts w:ascii="Times New Roman" w:eastAsia="Times New Roman" w:hAnsi="Times New Roman" w:cs="Times New Roman"/>
          <w:color w:val="262626"/>
          <w:lang w:eastAsia="en-IN" w:bidi="hi-IN"/>
        </w:rPr>
        <w:t>in</w:t>
      </w:r>
      <w:proofErr w:type="gramEnd"/>
      <w:r w:rsidRPr="000E07E0">
        <w:rPr>
          <w:rFonts w:ascii="Times New Roman" w:eastAsia="Times New Roman" w:hAnsi="Times New Roman" w:cs="Times New Roman"/>
          <w:color w:val="262626"/>
          <w:lang w:eastAsia="en-IN" w:bidi="hi-IN"/>
        </w:rPr>
        <w:t xml:space="preserve"> earlier studies (</w:t>
      </w:r>
      <w:r w:rsidRPr="005A3AA0">
        <w:rPr>
          <w:rFonts w:ascii="Times New Roman" w:eastAsia="Times New Roman" w:hAnsi="Times New Roman" w:cs="Times New Roman"/>
          <w:color w:val="262626"/>
          <w:lang w:eastAsia="en-IN" w:bidi="hi-IN"/>
        </w:rPr>
        <w:t>Gupta</w:t>
      </w:r>
      <w:r w:rsidRPr="000E07E0">
        <w:rPr>
          <w:rFonts w:ascii="Times New Roman" w:eastAsia="Times New Roman" w:hAnsi="Times New Roman" w:cs="Times New Roman"/>
          <w:color w:val="262626"/>
          <w:lang w:eastAsia="en-IN" w:bidi="hi-IN"/>
        </w:rPr>
        <w:t>, 20</w:t>
      </w:r>
      <w:r w:rsidRPr="005A3AA0">
        <w:rPr>
          <w:rFonts w:ascii="Times New Roman" w:eastAsia="Times New Roman" w:hAnsi="Times New Roman" w:cs="Times New Roman"/>
          <w:color w:val="262626"/>
          <w:lang w:eastAsia="en-IN" w:bidi="hi-IN"/>
        </w:rPr>
        <w:t>23</w:t>
      </w:r>
      <w:r w:rsidRPr="000E07E0">
        <w:rPr>
          <w:rFonts w:ascii="Times New Roman" w:eastAsia="Times New Roman" w:hAnsi="Times New Roman" w:cs="Times New Roman"/>
          <w:color w:val="262626"/>
          <w:lang w:eastAsia="en-IN" w:bidi="hi-IN"/>
        </w:rPr>
        <w:t xml:space="preserve">)” or “...as given by </w:t>
      </w:r>
      <w:r w:rsidRPr="005A3AA0">
        <w:rPr>
          <w:rFonts w:ascii="Times New Roman" w:eastAsia="Times New Roman" w:hAnsi="Times New Roman" w:cs="Times New Roman"/>
          <w:color w:val="262626"/>
          <w:lang w:eastAsia="en-IN" w:bidi="hi-IN"/>
        </w:rPr>
        <w:t>Gupta</w:t>
      </w:r>
      <w:r w:rsidRPr="000E07E0">
        <w:rPr>
          <w:rFonts w:ascii="Times New Roman" w:eastAsia="Times New Roman" w:hAnsi="Times New Roman" w:cs="Times New Roman"/>
          <w:color w:val="262626"/>
          <w:lang w:eastAsia="en-IN" w:bidi="hi-IN"/>
        </w:rPr>
        <w:t xml:space="preserve"> (20</w:t>
      </w:r>
      <w:r w:rsidRPr="005A3AA0">
        <w:rPr>
          <w:rFonts w:ascii="Times New Roman" w:eastAsia="Times New Roman" w:hAnsi="Times New Roman" w:cs="Times New Roman"/>
          <w:color w:val="262626"/>
          <w:lang w:eastAsia="en-IN" w:bidi="hi-IN"/>
        </w:rPr>
        <w:t>23</w:t>
      </w:r>
      <w:r w:rsidRPr="000E07E0">
        <w:rPr>
          <w:rFonts w:ascii="Times New Roman" w:eastAsia="Times New Roman" w:hAnsi="Times New Roman" w:cs="Times New Roman"/>
          <w:color w:val="262626"/>
          <w:lang w:eastAsia="en-IN" w:bidi="hi-IN"/>
        </w:rPr>
        <w:t xml:space="preserve">)” </w:t>
      </w:r>
    </w:p>
    <w:p w14:paraId="5AB6393F" w14:textId="77777777" w:rsidR="0003286D" w:rsidRPr="005A3AA0" w:rsidRDefault="0003286D" w:rsidP="0003286D">
      <w:pPr>
        <w:shd w:val="clear" w:color="auto" w:fill="FFFFFF"/>
        <w:spacing w:after="0" w:line="240" w:lineRule="auto"/>
        <w:jc w:val="both"/>
        <w:rPr>
          <w:rFonts w:ascii="Times New Roman" w:hAnsi="Times New Roman" w:cs="Times New Roman"/>
          <w:color w:val="262626"/>
        </w:rPr>
      </w:pPr>
    </w:p>
    <w:p w14:paraId="1BBF0A38" w14:textId="77777777" w:rsidR="0003286D" w:rsidRPr="005A3AA0" w:rsidRDefault="0003286D" w:rsidP="0003286D">
      <w:pPr>
        <w:pStyle w:val="ListParagraph"/>
        <w:numPr>
          <w:ilvl w:val="0"/>
          <w:numId w:val="14"/>
        </w:numPr>
        <w:shd w:val="clear" w:color="auto" w:fill="FFFFFF"/>
        <w:spacing w:after="120" w:line="240" w:lineRule="auto"/>
        <w:ind w:left="426"/>
        <w:contextualSpacing w:val="0"/>
        <w:jc w:val="both"/>
        <w:rPr>
          <w:rFonts w:ascii="Times New Roman" w:eastAsia="Times New Roman" w:hAnsi="Times New Roman" w:cs="Times New Roman"/>
          <w:color w:val="262626"/>
          <w:lang w:eastAsia="en-IN" w:bidi="hi-IN"/>
        </w:rPr>
      </w:pPr>
      <w:r w:rsidRPr="005A3AA0">
        <w:rPr>
          <w:rFonts w:ascii="Times New Roman" w:hAnsi="Times New Roman" w:cs="Times New Roman"/>
          <w:color w:val="262626"/>
        </w:rPr>
        <w:t xml:space="preserve">For reference of two authors, use “and” between surname(s) of both authors, </w:t>
      </w:r>
      <w:proofErr w:type="gramStart"/>
      <w:r w:rsidRPr="005A3AA0">
        <w:rPr>
          <w:rFonts w:ascii="Times New Roman" w:hAnsi="Times New Roman" w:cs="Times New Roman"/>
          <w:color w:val="262626"/>
        </w:rPr>
        <w:t>If :</w:t>
      </w:r>
      <w:proofErr w:type="gramEnd"/>
    </w:p>
    <w:p w14:paraId="0AF7C224" w14:textId="77777777" w:rsidR="0003286D" w:rsidRPr="000E07E0" w:rsidRDefault="0003286D" w:rsidP="0003286D">
      <w:pPr>
        <w:shd w:val="clear" w:color="auto" w:fill="FFFFFF"/>
        <w:spacing w:after="120" w:line="240" w:lineRule="auto"/>
        <w:ind w:firstLine="720"/>
        <w:jc w:val="both"/>
        <w:rPr>
          <w:rFonts w:ascii="Times New Roman" w:eastAsia="Times New Roman" w:hAnsi="Times New Roman" w:cs="Times New Roman"/>
          <w:color w:val="262626"/>
          <w:lang w:eastAsia="en-IN" w:bidi="hi-IN"/>
        </w:rPr>
      </w:pPr>
      <w:r w:rsidRPr="005A3AA0">
        <w:rPr>
          <w:rFonts w:ascii="Times New Roman" w:eastAsia="Times New Roman" w:hAnsi="Times New Roman" w:cs="Times New Roman"/>
          <w:color w:val="262626"/>
          <w:lang w:eastAsia="en-IN" w:bidi="hi-IN"/>
        </w:rPr>
        <w:t xml:space="preserve"> (</w:t>
      </w:r>
      <w:proofErr w:type="spellStart"/>
      <w:r w:rsidRPr="005A3AA0">
        <w:rPr>
          <w:rFonts w:ascii="Times New Roman" w:eastAsia="Times New Roman" w:hAnsi="Times New Roman" w:cs="Times New Roman"/>
          <w:color w:val="262626"/>
          <w:lang w:eastAsia="en-IN" w:bidi="hi-IN"/>
        </w:rPr>
        <w:t>i</w:t>
      </w:r>
      <w:proofErr w:type="spellEnd"/>
      <w:r w:rsidRPr="005A3AA0">
        <w:rPr>
          <w:rFonts w:ascii="Times New Roman" w:eastAsia="Times New Roman" w:hAnsi="Times New Roman" w:cs="Times New Roman"/>
          <w:color w:val="262626"/>
          <w:lang w:eastAsia="en-IN" w:bidi="hi-IN"/>
        </w:rPr>
        <w:t>)  Sharma</w:t>
      </w:r>
      <w:r w:rsidRPr="000E07E0">
        <w:rPr>
          <w:rFonts w:ascii="Times New Roman" w:eastAsia="Times New Roman" w:hAnsi="Times New Roman" w:cs="Times New Roman"/>
          <w:color w:val="262626"/>
          <w:lang w:eastAsia="en-IN" w:bidi="hi-IN"/>
        </w:rPr>
        <w:t xml:space="preserve"> and </w:t>
      </w:r>
      <w:r w:rsidRPr="005A3AA0">
        <w:rPr>
          <w:rFonts w:ascii="Times New Roman" w:eastAsia="Times New Roman" w:hAnsi="Times New Roman" w:cs="Times New Roman"/>
          <w:color w:val="262626"/>
          <w:lang w:eastAsia="en-IN" w:bidi="hi-IN"/>
        </w:rPr>
        <w:t>Singh</w:t>
      </w:r>
      <w:r w:rsidRPr="000E07E0">
        <w:rPr>
          <w:rFonts w:ascii="Times New Roman" w:eastAsia="Times New Roman" w:hAnsi="Times New Roman" w:cs="Times New Roman"/>
          <w:color w:val="262626"/>
          <w:lang w:eastAsia="en-IN" w:bidi="hi-IN"/>
        </w:rPr>
        <w:t xml:space="preserve"> (20</w:t>
      </w:r>
      <w:r w:rsidRPr="005A3AA0">
        <w:rPr>
          <w:rFonts w:ascii="Times New Roman" w:eastAsia="Times New Roman" w:hAnsi="Times New Roman" w:cs="Times New Roman"/>
          <w:color w:val="262626"/>
          <w:lang w:eastAsia="en-IN" w:bidi="hi-IN"/>
        </w:rPr>
        <w:t>23</w:t>
      </w:r>
      <w:r w:rsidRPr="000E07E0">
        <w:rPr>
          <w:rFonts w:ascii="Times New Roman" w:eastAsia="Times New Roman" w:hAnsi="Times New Roman" w:cs="Times New Roman"/>
          <w:color w:val="262626"/>
          <w:lang w:eastAsia="en-IN" w:bidi="hi-IN"/>
        </w:rPr>
        <w:t>) found that....</w:t>
      </w:r>
    </w:p>
    <w:p w14:paraId="5DDF909B" w14:textId="77777777" w:rsidR="0003286D" w:rsidRPr="000E07E0" w:rsidRDefault="0003286D" w:rsidP="0003286D">
      <w:pPr>
        <w:shd w:val="clear" w:color="auto" w:fill="FFFFFF"/>
        <w:spacing w:after="120" w:line="240" w:lineRule="auto"/>
        <w:ind w:firstLine="720"/>
        <w:jc w:val="both"/>
        <w:rPr>
          <w:rFonts w:ascii="Times New Roman" w:eastAsia="Times New Roman" w:hAnsi="Times New Roman" w:cs="Times New Roman"/>
          <w:color w:val="262626"/>
          <w:lang w:eastAsia="en-IN" w:bidi="hi-IN"/>
        </w:rPr>
      </w:pPr>
      <w:r w:rsidRPr="005A3AA0">
        <w:rPr>
          <w:rFonts w:ascii="Times New Roman" w:eastAsia="Times New Roman" w:hAnsi="Times New Roman" w:cs="Times New Roman"/>
          <w:color w:val="262626"/>
          <w:lang w:eastAsia="en-IN" w:bidi="hi-IN"/>
        </w:rPr>
        <w:t xml:space="preserve">(ii) </w:t>
      </w:r>
      <w:r w:rsidRPr="000E07E0">
        <w:rPr>
          <w:rFonts w:ascii="Times New Roman" w:eastAsia="Times New Roman" w:hAnsi="Times New Roman" w:cs="Times New Roman"/>
          <w:color w:val="262626"/>
          <w:lang w:eastAsia="en-IN" w:bidi="hi-IN"/>
        </w:rPr>
        <w:t>A subsequent study found that... (</w:t>
      </w:r>
      <w:r w:rsidRPr="005A3AA0">
        <w:rPr>
          <w:rFonts w:ascii="Times New Roman" w:eastAsia="Times New Roman" w:hAnsi="Times New Roman" w:cs="Times New Roman"/>
          <w:color w:val="262626"/>
          <w:lang w:eastAsia="en-IN" w:bidi="hi-IN"/>
        </w:rPr>
        <w:t>Sharma</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and</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Singh</w:t>
      </w:r>
      <w:r w:rsidRPr="000E07E0">
        <w:rPr>
          <w:rFonts w:ascii="Times New Roman" w:eastAsia="Times New Roman" w:hAnsi="Times New Roman" w:cs="Times New Roman"/>
          <w:color w:val="262626"/>
          <w:lang w:eastAsia="en-IN" w:bidi="hi-IN"/>
        </w:rPr>
        <w:t>, 20</w:t>
      </w:r>
      <w:r w:rsidRPr="005A3AA0">
        <w:rPr>
          <w:rFonts w:ascii="Times New Roman" w:eastAsia="Times New Roman" w:hAnsi="Times New Roman" w:cs="Times New Roman"/>
          <w:color w:val="262626"/>
          <w:lang w:eastAsia="en-IN" w:bidi="hi-IN"/>
        </w:rPr>
        <w:t>23</w:t>
      </w:r>
      <w:r w:rsidRPr="000E07E0">
        <w:rPr>
          <w:rFonts w:ascii="Times New Roman" w:eastAsia="Times New Roman" w:hAnsi="Times New Roman" w:cs="Times New Roman"/>
          <w:color w:val="262626"/>
          <w:lang w:eastAsia="en-IN" w:bidi="hi-IN"/>
        </w:rPr>
        <w:t>).</w:t>
      </w:r>
    </w:p>
    <w:p w14:paraId="64BB669E" w14:textId="77777777" w:rsidR="0003286D" w:rsidRPr="005A3AA0" w:rsidRDefault="0003286D" w:rsidP="0003286D">
      <w:pPr>
        <w:pStyle w:val="ListParagraph"/>
        <w:numPr>
          <w:ilvl w:val="0"/>
          <w:numId w:val="14"/>
        </w:numPr>
        <w:shd w:val="clear" w:color="auto" w:fill="FFFFFF"/>
        <w:spacing w:after="120" w:line="240" w:lineRule="auto"/>
        <w:ind w:left="426"/>
        <w:contextualSpacing w:val="0"/>
        <w:jc w:val="both"/>
        <w:rPr>
          <w:rFonts w:ascii="Times New Roman" w:eastAsia="Times New Roman" w:hAnsi="Times New Roman" w:cs="Times New Roman"/>
          <w:color w:val="262626"/>
          <w:lang w:eastAsia="en-IN" w:bidi="hi-IN"/>
        </w:rPr>
      </w:pPr>
      <w:r w:rsidRPr="005A3AA0">
        <w:rPr>
          <w:rFonts w:ascii="Times New Roman" w:eastAsia="Times New Roman" w:hAnsi="Times New Roman" w:cs="Times New Roman"/>
          <w:color w:val="262626"/>
          <w:lang w:eastAsia="en-IN" w:bidi="hi-IN"/>
        </w:rPr>
        <w:t>For references by three or more authors, use “et al.” (not italic) after the first author: (Sharma et al., 2023) or Sharma et al. (2023). </w:t>
      </w:r>
    </w:p>
    <w:p w14:paraId="045CB336" w14:textId="77777777" w:rsidR="0003286D" w:rsidRPr="005A3AA0" w:rsidRDefault="0003286D" w:rsidP="0003286D">
      <w:pPr>
        <w:numPr>
          <w:ilvl w:val="0"/>
          <w:numId w:val="1"/>
        </w:numPr>
        <w:shd w:val="clear" w:color="auto" w:fill="FFFFFF"/>
        <w:tabs>
          <w:tab w:val="clear" w:pos="720"/>
          <w:tab w:val="num" w:pos="426"/>
        </w:tabs>
        <w:spacing w:after="120" w:line="240" w:lineRule="auto"/>
        <w:ind w:left="426"/>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If a parenthetical citation includes two or more papers, separate the citations with a semicolon and list alphabetically by first author name: (</w:t>
      </w:r>
      <w:r w:rsidRPr="005A3AA0">
        <w:rPr>
          <w:rFonts w:ascii="Times New Roman" w:eastAsia="Times New Roman" w:hAnsi="Times New Roman" w:cs="Times New Roman"/>
          <w:color w:val="262626"/>
          <w:lang w:eastAsia="en-IN" w:bidi="hi-IN"/>
        </w:rPr>
        <w:t>Singh, 2023; Singh</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and</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Gupta</w:t>
      </w:r>
      <w:r w:rsidRPr="000E07E0">
        <w:rPr>
          <w:rFonts w:ascii="Times New Roman" w:eastAsia="Times New Roman" w:hAnsi="Times New Roman" w:cs="Times New Roman"/>
          <w:color w:val="262626"/>
          <w:lang w:eastAsia="en-IN" w:bidi="hi-IN"/>
        </w:rPr>
        <w:t>, 20</w:t>
      </w:r>
      <w:r w:rsidRPr="005A3AA0">
        <w:rPr>
          <w:rFonts w:ascii="Times New Roman" w:eastAsia="Times New Roman" w:hAnsi="Times New Roman" w:cs="Times New Roman"/>
          <w:color w:val="262626"/>
          <w:lang w:eastAsia="en-IN" w:bidi="hi-IN"/>
        </w:rPr>
        <w:t>23; Singh</w:t>
      </w:r>
      <w:r w:rsidRPr="000E07E0">
        <w:rPr>
          <w:rFonts w:ascii="Times New Roman" w:eastAsia="Times New Roman" w:hAnsi="Times New Roman" w:cs="Times New Roman"/>
          <w:color w:val="262626"/>
          <w:lang w:eastAsia="en-IN" w:bidi="hi-IN"/>
        </w:rPr>
        <w:t xml:space="preserve"> et al., </w:t>
      </w:r>
      <w:r w:rsidRPr="005A3AA0">
        <w:rPr>
          <w:rFonts w:ascii="Times New Roman" w:eastAsia="Times New Roman" w:hAnsi="Times New Roman" w:cs="Times New Roman"/>
          <w:color w:val="262626"/>
          <w:lang w:eastAsia="en-IN" w:bidi="hi-IN"/>
        </w:rPr>
        <w:t>2023</w:t>
      </w:r>
      <w:r w:rsidRPr="000E07E0">
        <w:rPr>
          <w:rFonts w:ascii="Times New Roman" w:eastAsia="Times New Roman" w:hAnsi="Times New Roman" w:cs="Times New Roman"/>
          <w:color w:val="262626"/>
          <w:lang w:eastAsia="en-IN" w:bidi="hi-IN"/>
        </w:rPr>
        <w:t>).</w:t>
      </w:r>
    </w:p>
    <w:p w14:paraId="7353E319" w14:textId="77777777" w:rsidR="0003286D" w:rsidRPr="000E07E0" w:rsidRDefault="0003286D" w:rsidP="0003286D">
      <w:pPr>
        <w:numPr>
          <w:ilvl w:val="0"/>
          <w:numId w:val="1"/>
        </w:numPr>
        <w:shd w:val="clear" w:color="auto" w:fill="FFFFFF"/>
        <w:tabs>
          <w:tab w:val="clear" w:pos="720"/>
          <w:tab w:val="num" w:pos="426"/>
        </w:tabs>
        <w:spacing w:after="120" w:line="240" w:lineRule="auto"/>
        <w:ind w:left="426"/>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If two or more citations by the same author(s) are listed consecutively, they should be combined: (</w:t>
      </w:r>
      <w:r w:rsidRPr="005A3AA0">
        <w:rPr>
          <w:rFonts w:ascii="Times New Roman" w:eastAsia="Times New Roman" w:hAnsi="Times New Roman" w:cs="Times New Roman"/>
          <w:color w:val="262626"/>
          <w:lang w:eastAsia="en-IN" w:bidi="hi-IN"/>
        </w:rPr>
        <w:t>Singh</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2022</w:t>
      </w:r>
      <w:r w:rsidRPr="000E07E0">
        <w:rPr>
          <w:rFonts w:ascii="Times New Roman" w:eastAsia="Times New Roman" w:hAnsi="Times New Roman" w:cs="Times New Roman"/>
          <w:color w:val="262626"/>
          <w:lang w:eastAsia="en-IN" w:bidi="hi-IN"/>
        </w:rPr>
        <w:t>, 20</w:t>
      </w:r>
      <w:r w:rsidRPr="005A3AA0">
        <w:rPr>
          <w:rFonts w:ascii="Times New Roman" w:eastAsia="Times New Roman" w:hAnsi="Times New Roman" w:cs="Times New Roman"/>
          <w:color w:val="262626"/>
          <w:lang w:eastAsia="en-IN" w:bidi="hi-IN"/>
        </w:rPr>
        <w:t>23</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Gupta</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and</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Singh</w:t>
      </w:r>
      <w:r w:rsidRPr="000E07E0">
        <w:rPr>
          <w:rFonts w:ascii="Times New Roman" w:eastAsia="Times New Roman" w:hAnsi="Times New Roman" w:cs="Times New Roman"/>
          <w:color w:val="262626"/>
          <w:lang w:eastAsia="en-IN" w:bidi="hi-IN"/>
        </w:rPr>
        <w:t>, 20</w:t>
      </w:r>
      <w:r w:rsidRPr="005A3AA0">
        <w:rPr>
          <w:rFonts w:ascii="Times New Roman" w:eastAsia="Times New Roman" w:hAnsi="Times New Roman" w:cs="Times New Roman"/>
          <w:color w:val="262626"/>
          <w:lang w:eastAsia="en-IN" w:bidi="hi-IN"/>
        </w:rPr>
        <w:t>21</w:t>
      </w:r>
      <w:r w:rsidRPr="000E07E0">
        <w:rPr>
          <w:rFonts w:ascii="Times New Roman" w:eastAsia="Times New Roman" w:hAnsi="Times New Roman" w:cs="Times New Roman"/>
          <w:color w:val="262626"/>
          <w:lang w:eastAsia="en-IN" w:bidi="hi-IN"/>
        </w:rPr>
        <w:t>, 20</w:t>
      </w:r>
      <w:r w:rsidRPr="005A3AA0">
        <w:rPr>
          <w:rFonts w:ascii="Times New Roman" w:eastAsia="Times New Roman" w:hAnsi="Times New Roman" w:cs="Times New Roman"/>
          <w:color w:val="262626"/>
          <w:lang w:eastAsia="en-IN" w:bidi="hi-IN"/>
        </w:rPr>
        <w:t>23</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Singh</w:t>
      </w:r>
      <w:r w:rsidRPr="000E07E0">
        <w:rPr>
          <w:rFonts w:ascii="Times New Roman" w:eastAsia="Times New Roman" w:hAnsi="Times New Roman" w:cs="Times New Roman"/>
          <w:color w:val="262626"/>
          <w:lang w:eastAsia="en-IN" w:bidi="hi-IN"/>
        </w:rPr>
        <w:t xml:space="preserve"> et al., 20</w:t>
      </w:r>
      <w:r w:rsidRPr="005A3AA0">
        <w:rPr>
          <w:rFonts w:ascii="Times New Roman" w:eastAsia="Times New Roman" w:hAnsi="Times New Roman" w:cs="Times New Roman"/>
          <w:color w:val="262626"/>
          <w:lang w:eastAsia="en-IN" w:bidi="hi-IN"/>
        </w:rPr>
        <w:t>22</w:t>
      </w:r>
      <w:r w:rsidRPr="000E07E0">
        <w:rPr>
          <w:rFonts w:ascii="Times New Roman" w:eastAsia="Times New Roman" w:hAnsi="Times New Roman" w:cs="Times New Roman"/>
          <w:color w:val="262626"/>
          <w:lang w:eastAsia="en-IN" w:bidi="hi-IN"/>
        </w:rPr>
        <w:t>, 20</w:t>
      </w:r>
      <w:r w:rsidRPr="005A3AA0">
        <w:rPr>
          <w:rFonts w:ascii="Times New Roman" w:eastAsia="Times New Roman" w:hAnsi="Times New Roman" w:cs="Times New Roman"/>
          <w:color w:val="262626"/>
          <w:lang w:eastAsia="en-IN" w:bidi="hi-IN"/>
        </w:rPr>
        <w:t>24</w:t>
      </w:r>
      <w:r w:rsidRPr="000E07E0">
        <w:rPr>
          <w:rFonts w:ascii="Times New Roman" w:eastAsia="Times New Roman" w:hAnsi="Times New Roman" w:cs="Times New Roman"/>
          <w:color w:val="262626"/>
          <w:lang w:eastAsia="en-IN" w:bidi="hi-IN"/>
        </w:rPr>
        <w:t>).</w:t>
      </w:r>
    </w:p>
    <w:p w14:paraId="743C3708" w14:textId="77777777" w:rsidR="0003286D" w:rsidRPr="005A3AA0" w:rsidRDefault="0003286D" w:rsidP="0003286D">
      <w:pPr>
        <w:numPr>
          <w:ilvl w:val="0"/>
          <w:numId w:val="1"/>
        </w:numPr>
        <w:shd w:val="clear" w:color="auto" w:fill="FFFFFF"/>
        <w:tabs>
          <w:tab w:val="clear" w:pos="720"/>
          <w:tab w:val="num" w:pos="426"/>
        </w:tabs>
        <w:spacing w:after="120" w:line="240" w:lineRule="auto"/>
        <w:ind w:left="426"/>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To distinguish two or more papers by the same author(s) published in the same year, add a, b, c, etc. after the year: (</w:t>
      </w:r>
      <w:r w:rsidRPr="005A3AA0">
        <w:rPr>
          <w:rFonts w:ascii="Times New Roman" w:eastAsia="Times New Roman" w:hAnsi="Times New Roman" w:cs="Times New Roman"/>
          <w:color w:val="262626"/>
          <w:lang w:eastAsia="en-IN" w:bidi="hi-IN"/>
        </w:rPr>
        <w:t>Mahajan</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2019a</w:t>
      </w:r>
      <w:r w:rsidRPr="000E07E0">
        <w:rPr>
          <w:rFonts w:ascii="Times New Roman" w:eastAsia="Times New Roman" w:hAnsi="Times New Roman" w:cs="Times New Roman"/>
          <w:color w:val="262626"/>
          <w:lang w:eastAsia="en-IN" w:bidi="hi-IN"/>
        </w:rPr>
        <w:t>,</w:t>
      </w:r>
      <w:r w:rsidRPr="005A3AA0">
        <w:rPr>
          <w:rFonts w:ascii="Times New Roman" w:eastAsia="Times New Roman" w:hAnsi="Times New Roman" w:cs="Times New Roman"/>
          <w:color w:val="262626"/>
          <w:lang w:eastAsia="en-IN" w:bidi="hi-IN"/>
        </w:rPr>
        <w:t xml:space="preserve"> 2019</w:t>
      </w:r>
      <w:r w:rsidRPr="000E07E0">
        <w:rPr>
          <w:rFonts w:ascii="Times New Roman" w:eastAsia="Times New Roman" w:hAnsi="Times New Roman" w:cs="Times New Roman"/>
          <w:color w:val="262626"/>
          <w:lang w:eastAsia="en-IN" w:bidi="hi-IN"/>
        </w:rPr>
        <w:t xml:space="preserve">b; </w:t>
      </w:r>
      <w:r w:rsidRPr="005A3AA0">
        <w:rPr>
          <w:rFonts w:ascii="Times New Roman" w:eastAsia="Times New Roman" w:hAnsi="Times New Roman" w:cs="Times New Roman"/>
          <w:color w:val="262626"/>
          <w:lang w:eastAsia="en-IN" w:bidi="hi-IN"/>
        </w:rPr>
        <w:t>Singh</w:t>
      </w:r>
      <w:r w:rsidRPr="000E07E0">
        <w:rPr>
          <w:rFonts w:ascii="Times New Roman" w:eastAsia="Times New Roman" w:hAnsi="Times New Roman" w:cs="Times New Roman"/>
          <w:color w:val="262626"/>
          <w:lang w:eastAsia="en-IN" w:bidi="hi-IN"/>
        </w:rPr>
        <w:t xml:space="preserve"> et al., 20</w:t>
      </w:r>
      <w:r w:rsidRPr="005A3AA0">
        <w:rPr>
          <w:rFonts w:ascii="Times New Roman" w:eastAsia="Times New Roman" w:hAnsi="Times New Roman" w:cs="Times New Roman"/>
          <w:color w:val="262626"/>
          <w:lang w:eastAsia="en-IN" w:bidi="hi-IN"/>
        </w:rPr>
        <w:t>22</w:t>
      </w:r>
      <w:r w:rsidRPr="000E07E0">
        <w:rPr>
          <w:rFonts w:ascii="Times New Roman" w:eastAsia="Times New Roman" w:hAnsi="Times New Roman" w:cs="Times New Roman"/>
          <w:color w:val="262626"/>
          <w:lang w:eastAsia="en-IN" w:bidi="hi-IN"/>
        </w:rPr>
        <w:t>a, 20</w:t>
      </w:r>
      <w:r w:rsidRPr="005A3AA0">
        <w:rPr>
          <w:rFonts w:ascii="Times New Roman" w:eastAsia="Times New Roman" w:hAnsi="Times New Roman" w:cs="Times New Roman"/>
          <w:color w:val="262626"/>
          <w:lang w:eastAsia="en-IN" w:bidi="hi-IN"/>
        </w:rPr>
        <w:t>22</w:t>
      </w:r>
      <w:r w:rsidRPr="000E07E0">
        <w:rPr>
          <w:rFonts w:ascii="Times New Roman" w:eastAsia="Times New Roman" w:hAnsi="Times New Roman" w:cs="Times New Roman"/>
          <w:color w:val="262626"/>
          <w:lang w:eastAsia="en-IN" w:bidi="hi-IN"/>
        </w:rPr>
        <w:t>b, 20</w:t>
      </w:r>
      <w:r w:rsidRPr="005A3AA0">
        <w:rPr>
          <w:rFonts w:ascii="Times New Roman" w:eastAsia="Times New Roman" w:hAnsi="Times New Roman" w:cs="Times New Roman"/>
          <w:color w:val="262626"/>
          <w:lang w:eastAsia="en-IN" w:bidi="hi-IN"/>
        </w:rPr>
        <w:t>22</w:t>
      </w:r>
      <w:r w:rsidRPr="000E07E0">
        <w:rPr>
          <w:rFonts w:ascii="Times New Roman" w:eastAsia="Times New Roman" w:hAnsi="Times New Roman" w:cs="Times New Roman"/>
          <w:color w:val="262626"/>
          <w:lang w:eastAsia="en-IN" w:bidi="hi-IN"/>
        </w:rPr>
        <w:t>c); the corresponding letter should also appear with the date in the reference list.</w:t>
      </w:r>
    </w:p>
    <w:p w14:paraId="45181EF9" w14:textId="77777777" w:rsidR="0003286D" w:rsidRPr="005A3AA0" w:rsidRDefault="0003286D" w:rsidP="0003286D">
      <w:pPr>
        <w:shd w:val="clear" w:color="auto" w:fill="FFFFFF"/>
        <w:spacing w:after="225" w:line="390" w:lineRule="atLeast"/>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b/>
          <w:bCs/>
          <w:color w:val="262626"/>
          <w:lang w:eastAsia="en-IN" w:bidi="hi-IN"/>
        </w:rPr>
        <w:t>Reference list</w:t>
      </w:r>
      <w:r w:rsidRPr="000E07E0">
        <w:rPr>
          <w:rFonts w:ascii="Times New Roman" w:eastAsia="Times New Roman" w:hAnsi="Times New Roman" w:cs="Times New Roman"/>
          <w:color w:val="262626"/>
          <w:lang w:eastAsia="en-IN" w:bidi="hi-IN"/>
        </w:rPr>
        <w:t> </w:t>
      </w:r>
    </w:p>
    <w:p w14:paraId="4969140B" w14:textId="77777777" w:rsidR="0003286D" w:rsidRPr="000E07E0" w:rsidRDefault="0003286D" w:rsidP="0003286D">
      <w:pPr>
        <w:shd w:val="clear" w:color="auto" w:fill="FFFFFF"/>
        <w:spacing w:after="225" w:line="240" w:lineRule="auto"/>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 xml:space="preserve">Reference entries should be ordered alphabetically by the </w:t>
      </w:r>
      <w:r w:rsidRPr="005A3AA0">
        <w:rPr>
          <w:rFonts w:ascii="Times New Roman" w:eastAsia="Times New Roman" w:hAnsi="Times New Roman" w:cs="Times New Roman"/>
          <w:color w:val="262626"/>
          <w:lang w:eastAsia="en-IN" w:bidi="hi-IN"/>
        </w:rPr>
        <w:t>sur</w:t>
      </w:r>
      <w:r w:rsidRPr="000E07E0">
        <w:rPr>
          <w:rFonts w:ascii="Times New Roman" w:eastAsia="Times New Roman" w:hAnsi="Times New Roman" w:cs="Times New Roman"/>
          <w:color w:val="262626"/>
          <w:lang w:eastAsia="en-IN" w:bidi="hi-IN"/>
        </w:rPr>
        <w:t>name of the first author. All authors’ initials and surnames are given in reverse order; include a comma between surname and initials. Include periods between initials.</w:t>
      </w:r>
      <w:r w:rsidRPr="005A3AA0">
        <w:rPr>
          <w:rFonts w:ascii="Times New Roman" w:eastAsia="Times New Roman" w:hAnsi="Times New Roman" w:cs="Times New Roman"/>
          <w:color w:val="262626"/>
          <w:lang w:eastAsia="en-IN" w:bidi="hi-IN"/>
        </w:rPr>
        <w:t xml:space="preserve"> Write all authors name and avoid et al. in the list. </w:t>
      </w:r>
    </w:p>
    <w:p w14:paraId="5F32BED0" w14:textId="77777777" w:rsidR="0003286D" w:rsidRPr="000E07E0" w:rsidRDefault="0003286D" w:rsidP="0003286D">
      <w:pPr>
        <w:shd w:val="clear" w:color="auto" w:fill="FFFFFF"/>
        <w:spacing w:after="225" w:line="240" w:lineRule="auto"/>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The following explain elements, formatting, and provide examples of the most commonly cited reference types.</w:t>
      </w:r>
    </w:p>
    <w:p w14:paraId="38CF2314" w14:textId="77777777" w:rsidR="0003286D" w:rsidRPr="000E07E0" w:rsidRDefault="0003286D" w:rsidP="0003286D">
      <w:pPr>
        <w:shd w:val="clear" w:color="auto" w:fill="FFFFFF"/>
        <w:spacing w:after="225" w:line="390" w:lineRule="atLeast"/>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b/>
          <w:bCs/>
          <w:color w:val="262626"/>
          <w:lang w:eastAsia="en-IN" w:bidi="hi-IN"/>
        </w:rPr>
        <w:t>Article in journal</w:t>
      </w:r>
    </w:p>
    <w:p w14:paraId="7D819738" w14:textId="77777777" w:rsidR="0003286D" w:rsidRPr="000E07E0" w:rsidRDefault="0003286D" w:rsidP="0003286D">
      <w:pPr>
        <w:numPr>
          <w:ilvl w:val="0"/>
          <w:numId w:val="7"/>
        </w:numPr>
        <w:shd w:val="clear" w:color="auto" w:fill="FFFFFF"/>
        <w:spacing w:after="120" w:line="240" w:lineRule="auto"/>
        <w:ind w:left="714" w:hanging="357"/>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 xml:space="preserve">Authors, publication </w:t>
      </w:r>
      <w:r w:rsidRPr="005A3AA0">
        <w:rPr>
          <w:rFonts w:ascii="Times New Roman" w:eastAsia="Times New Roman" w:hAnsi="Times New Roman" w:cs="Times New Roman"/>
          <w:color w:val="262626"/>
          <w:lang w:eastAsia="en-IN" w:bidi="hi-IN"/>
        </w:rPr>
        <w:t>year</w:t>
      </w:r>
      <w:r w:rsidRPr="000E07E0">
        <w:rPr>
          <w:rFonts w:ascii="Times New Roman" w:eastAsia="Times New Roman" w:hAnsi="Times New Roman" w:cs="Times New Roman"/>
          <w:color w:val="262626"/>
          <w:lang w:eastAsia="en-IN" w:bidi="hi-IN"/>
        </w:rPr>
        <w:t xml:space="preserve">, article title, journal, volume, and pages/citation number must be included. </w:t>
      </w:r>
    </w:p>
    <w:p w14:paraId="6F934131" w14:textId="77777777" w:rsidR="0003286D" w:rsidRPr="000E07E0" w:rsidRDefault="0003286D" w:rsidP="0003286D">
      <w:pPr>
        <w:numPr>
          <w:ilvl w:val="0"/>
          <w:numId w:val="7"/>
        </w:numPr>
        <w:shd w:val="clear" w:color="auto" w:fill="FFFFFF"/>
        <w:spacing w:after="120" w:line="240" w:lineRule="auto"/>
        <w:ind w:left="714" w:hanging="357"/>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Article titles: Use sentence case for article titles, capitalizing the first word of the article title, subtitle, and proper nouns. Do not use quotation marks or italics.</w:t>
      </w:r>
    </w:p>
    <w:p w14:paraId="7F38ECC2" w14:textId="77777777" w:rsidR="0003286D" w:rsidRPr="000E07E0" w:rsidRDefault="0003286D" w:rsidP="0003286D">
      <w:pPr>
        <w:numPr>
          <w:ilvl w:val="0"/>
          <w:numId w:val="7"/>
        </w:numPr>
        <w:shd w:val="clear" w:color="auto" w:fill="FFFFFF"/>
        <w:spacing w:after="120" w:line="240" w:lineRule="auto"/>
        <w:ind w:left="714" w:hanging="357"/>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Periodical/journal titles: Give the entire periodical title—do not abbreviate. Use title case, capitalizing major words and proper nouns. Italicize titles of periodicals.</w:t>
      </w:r>
    </w:p>
    <w:p w14:paraId="45DFC756" w14:textId="77777777" w:rsidR="0003286D" w:rsidRPr="005A3AA0" w:rsidRDefault="0003286D" w:rsidP="0003286D">
      <w:pPr>
        <w:shd w:val="clear" w:color="auto" w:fill="FFFFFF"/>
        <w:spacing w:after="225" w:line="240" w:lineRule="auto"/>
        <w:jc w:val="both"/>
        <w:rPr>
          <w:rFonts w:ascii="Times New Roman" w:eastAsia="Times New Roman" w:hAnsi="Times New Roman" w:cs="Times New Roman"/>
          <w:color w:val="262626"/>
          <w:lang w:eastAsia="en-IN" w:bidi="hi-IN"/>
        </w:rPr>
      </w:pPr>
      <w:r w:rsidRPr="005A3AA0">
        <w:rPr>
          <w:rFonts w:ascii="Times New Roman" w:eastAsia="Times New Roman" w:hAnsi="Times New Roman" w:cs="Times New Roman"/>
          <w:i/>
          <w:iCs/>
          <w:color w:val="262626"/>
          <w:lang w:eastAsia="en-IN" w:bidi="hi-IN"/>
        </w:rPr>
        <w:t>Examples</w:t>
      </w:r>
      <w:r w:rsidRPr="005A3AA0">
        <w:rPr>
          <w:rFonts w:ascii="Times New Roman" w:eastAsia="Times New Roman" w:hAnsi="Times New Roman" w:cs="Times New Roman"/>
          <w:color w:val="262626"/>
          <w:lang w:eastAsia="en-IN" w:bidi="hi-IN"/>
        </w:rPr>
        <w:t xml:space="preserve">: </w:t>
      </w:r>
    </w:p>
    <w:p w14:paraId="34EF07A2" w14:textId="24030D7D" w:rsidR="0003286D" w:rsidRPr="000E07E0" w:rsidRDefault="0003286D" w:rsidP="0003286D">
      <w:pPr>
        <w:shd w:val="clear" w:color="auto" w:fill="FFFFFF"/>
        <w:spacing w:after="225" w:line="240" w:lineRule="auto"/>
        <w:jc w:val="both"/>
        <w:rPr>
          <w:rFonts w:ascii="Times New Roman" w:eastAsia="Times New Roman" w:hAnsi="Times New Roman" w:cs="Times New Roman"/>
          <w:color w:val="262626"/>
          <w:lang w:eastAsia="en-IN" w:bidi="hi-IN"/>
        </w:rPr>
      </w:pPr>
      <w:r w:rsidRPr="005A3AA0">
        <w:rPr>
          <w:rFonts w:ascii="Times New Roman" w:eastAsia="Times New Roman" w:hAnsi="Times New Roman" w:cs="Times New Roman"/>
          <w:color w:val="262626"/>
          <w:lang w:eastAsia="en-IN" w:bidi="hi-IN"/>
        </w:rPr>
        <w:t>Author</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A</w:t>
      </w:r>
      <w:r w:rsidRPr="000E07E0">
        <w:rPr>
          <w:rFonts w:ascii="Times New Roman" w:eastAsia="Times New Roman" w:hAnsi="Times New Roman" w:cs="Times New Roman"/>
          <w:color w:val="262626"/>
          <w:lang w:eastAsia="en-IN" w:bidi="hi-IN"/>
        </w:rPr>
        <w:t>.</w:t>
      </w:r>
      <w:r w:rsidRPr="005A3AA0">
        <w:rPr>
          <w:rFonts w:ascii="Times New Roman" w:eastAsia="Times New Roman" w:hAnsi="Times New Roman" w:cs="Times New Roman"/>
          <w:color w:val="262626"/>
          <w:lang w:eastAsia="en-IN" w:bidi="hi-IN"/>
        </w:rPr>
        <w:t>, Author</w:t>
      </w:r>
      <w:r w:rsidRPr="000E07E0">
        <w:rPr>
          <w:rFonts w:ascii="Times New Roman" w:eastAsia="Times New Roman" w:hAnsi="Times New Roman" w:cs="Times New Roman"/>
          <w:color w:val="262626"/>
          <w:lang w:eastAsia="en-IN" w:bidi="hi-IN"/>
        </w:rPr>
        <w:t>, B.B.</w:t>
      </w:r>
      <w:r w:rsidR="00E91FC3">
        <w:rPr>
          <w:rFonts w:ascii="Times New Roman" w:eastAsia="Times New Roman" w:hAnsi="Times New Roman" w:cs="Times New Roman"/>
          <w:color w:val="262626"/>
          <w:lang w:eastAsia="en-IN" w:bidi="hi-IN"/>
        </w:rPr>
        <w:t>, &amp;</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Author</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C</w:t>
      </w:r>
      <w:r w:rsidRPr="000E07E0">
        <w:rPr>
          <w:rFonts w:ascii="Times New Roman" w:eastAsia="Times New Roman" w:hAnsi="Times New Roman" w:cs="Times New Roman"/>
          <w:color w:val="262626"/>
          <w:lang w:eastAsia="en-IN" w:bidi="hi-IN"/>
        </w:rPr>
        <w:t>.</w:t>
      </w:r>
      <w:r w:rsidRPr="005A3AA0">
        <w:rPr>
          <w:rFonts w:ascii="Times New Roman" w:eastAsia="Times New Roman" w:hAnsi="Times New Roman" w:cs="Times New Roman"/>
          <w:color w:val="262626"/>
          <w:lang w:eastAsia="en-IN" w:bidi="hi-IN"/>
        </w:rPr>
        <w:t>C</w:t>
      </w:r>
      <w:r w:rsidRPr="000E07E0">
        <w:rPr>
          <w:rFonts w:ascii="Times New Roman" w:eastAsia="Times New Roman" w:hAnsi="Times New Roman" w:cs="Times New Roman"/>
          <w:color w:val="262626"/>
          <w:lang w:eastAsia="en-IN" w:bidi="hi-IN"/>
        </w:rPr>
        <w:t>. (year). Title of article. </w:t>
      </w:r>
      <w:r w:rsidRPr="000E07E0">
        <w:rPr>
          <w:rFonts w:ascii="Times New Roman" w:eastAsia="Times New Roman" w:hAnsi="Times New Roman" w:cs="Times New Roman"/>
          <w:i/>
          <w:iCs/>
          <w:color w:val="262626"/>
          <w:lang w:eastAsia="en-IN" w:bidi="hi-IN"/>
        </w:rPr>
        <w:t>Title of periodical</w:t>
      </w:r>
      <w:r w:rsidRPr="000E07E0">
        <w:rPr>
          <w:rFonts w:ascii="Times New Roman" w:eastAsia="Times New Roman" w:hAnsi="Times New Roman" w:cs="Times New Roman"/>
          <w:color w:val="262626"/>
          <w:lang w:eastAsia="en-IN" w:bidi="hi-IN"/>
        </w:rPr>
        <w:t xml:space="preserve">, xx(x), pp-pp. </w:t>
      </w:r>
    </w:p>
    <w:p w14:paraId="5104A013" w14:textId="1A41F360" w:rsidR="0003286D" w:rsidRPr="000E07E0" w:rsidRDefault="0003286D" w:rsidP="0003286D">
      <w:pPr>
        <w:shd w:val="clear" w:color="auto" w:fill="FFFFFF"/>
        <w:spacing w:after="225" w:line="240" w:lineRule="auto"/>
        <w:jc w:val="both"/>
        <w:rPr>
          <w:rFonts w:ascii="Times New Roman" w:eastAsia="Times New Roman" w:hAnsi="Times New Roman" w:cs="Times New Roman"/>
          <w:color w:val="262626"/>
          <w:lang w:eastAsia="en-IN" w:bidi="hi-IN"/>
        </w:rPr>
      </w:pPr>
      <w:r w:rsidRPr="005A3AA0">
        <w:rPr>
          <w:rFonts w:ascii="Times New Roman" w:eastAsia="Times New Roman" w:hAnsi="Times New Roman" w:cs="Times New Roman"/>
          <w:color w:val="262626"/>
          <w:lang w:eastAsia="en-IN" w:bidi="hi-IN"/>
        </w:rPr>
        <w:t>Sharma</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N</w:t>
      </w:r>
      <w:r w:rsidRPr="000E07E0">
        <w:rPr>
          <w:rFonts w:ascii="Times New Roman" w:eastAsia="Times New Roman" w:hAnsi="Times New Roman" w:cs="Times New Roman"/>
          <w:color w:val="262626"/>
          <w:lang w:eastAsia="en-IN" w:bidi="hi-IN"/>
        </w:rPr>
        <w:t>.</w:t>
      </w:r>
      <w:r w:rsidR="00E91FC3">
        <w:rPr>
          <w:rFonts w:ascii="Times New Roman" w:eastAsia="Times New Roman" w:hAnsi="Times New Roman" w:cs="Times New Roman"/>
          <w:color w:val="262626"/>
          <w:lang w:eastAsia="en-IN" w:bidi="hi-IN"/>
        </w:rPr>
        <w:t>, &amp;</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Gupta</w:t>
      </w:r>
      <w:r w:rsidRPr="000E07E0">
        <w:rPr>
          <w:rFonts w:ascii="Times New Roman" w:eastAsia="Times New Roman" w:hAnsi="Times New Roman" w:cs="Times New Roman"/>
          <w:color w:val="262626"/>
          <w:lang w:eastAsia="en-IN" w:bidi="hi-IN"/>
        </w:rPr>
        <w:t>, D.R. (</w:t>
      </w:r>
      <w:r w:rsidRPr="005A3AA0">
        <w:rPr>
          <w:rFonts w:ascii="Times New Roman" w:eastAsia="Times New Roman" w:hAnsi="Times New Roman" w:cs="Times New Roman"/>
          <w:color w:val="262626"/>
          <w:lang w:eastAsia="en-IN" w:bidi="hi-IN"/>
        </w:rPr>
        <w:t>2023</w:t>
      </w:r>
      <w:r w:rsidRPr="000E07E0">
        <w:rPr>
          <w:rFonts w:ascii="Times New Roman" w:eastAsia="Times New Roman" w:hAnsi="Times New Roman" w:cs="Times New Roman"/>
          <w:color w:val="262626"/>
          <w:lang w:eastAsia="en-IN" w:bidi="hi-IN"/>
        </w:rPr>
        <w:t>).</w:t>
      </w:r>
      <w:r w:rsidRPr="005A3AA0">
        <w:rPr>
          <w:rFonts w:ascii="Times New Roman" w:eastAsia="Times New Roman" w:hAnsi="Times New Roman" w:cs="Times New Roman"/>
          <w:color w:val="262626"/>
          <w:lang w:eastAsia="en-IN" w:bidi="hi-IN"/>
        </w:rPr>
        <w:t xml:space="preserve"> Gene expression study in the cancer patients</w:t>
      </w:r>
      <w:r w:rsidRPr="000E07E0">
        <w:rPr>
          <w:rFonts w:ascii="Times New Roman" w:eastAsia="Times New Roman" w:hAnsi="Times New Roman" w:cs="Times New Roman"/>
          <w:color w:val="262626"/>
          <w:lang w:eastAsia="en-IN" w:bidi="hi-IN"/>
        </w:rPr>
        <w:t>. </w:t>
      </w:r>
      <w:r w:rsidRPr="000E07E0">
        <w:rPr>
          <w:rFonts w:ascii="Times New Roman" w:eastAsia="Times New Roman" w:hAnsi="Times New Roman" w:cs="Times New Roman"/>
          <w:i/>
          <w:iCs/>
          <w:color w:val="262626"/>
          <w:lang w:eastAsia="en-IN" w:bidi="hi-IN"/>
        </w:rPr>
        <w:t xml:space="preserve">Journal of </w:t>
      </w:r>
      <w:r w:rsidRPr="005A3AA0">
        <w:rPr>
          <w:rFonts w:ascii="Times New Roman" w:eastAsia="Times New Roman" w:hAnsi="Times New Roman" w:cs="Times New Roman"/>
          <w:i/>
          <w:iCs/>
          <w:color w:val="262626"/>
          <w:lang w:eastAsia="en-IN" w:bidi="hi-IN"/>
        </w:rPr>
        <w:t>Molecular Biology</w:t>
      </w:r>
      <w:r w:rsidRPr="000E07E0">
        <w:rPr>
          <w:rFonts w:ascii="Times New Roman" w:eastAsia="Times New Roman" w:hAnsi="Times New Roman" w:cs="Times New Roman"/>
          <w:color w:val="262626"/>
          <w:lang w:eastAsia="en-IN" w:bidi="hi-IN"/>
        </w:rPr>
        <w:t xml:space="preserve">, 45(3), 361–381. </w:t>
      </w:r>
    </w:p>
    <w:p w14:paraId="397DEB05" w14:textId="50B1B910" w:rsidR="0003286D" w:rsidRPr="000E07E0" w:rsidRDefault="0003286D" w:rsidP="0003286D">
      <w:pPr>
        <w:shd w:val="clear" w:color="auto" w:fill="FFFFFF"/>
        <w:spacing w:after="225" w:line="240" w:lineRule="auto"/>
        <w:jc w:val="both"/>
        <w:rPr>
          <w:rFonts w:ascii="Times New Roman" w:eastAsia="Times New Roman" w:hAnsi="Times New Roman" w:cs="Times New Roman"/>
          <w:color w:val="262626"/>
          <w:lang w:eastAsia="en-IN" w:bidi="hi-IN"/>
        </w:rPr>
      </w:pPr>
      <w:r w:rsidRPr="005A3AA0">
        <w:rPr>
          <w:rFonts w:ascii="Times New Roman" w:eastAsia="Times New Roman" w:hAnsi="Times New Roman" w:cs="Times New Roman"/>
          <w:color w:val="262626"/>
          <w:lang w:eastAsia="en-IN" w:bidi="hi-IN"/>
        </w:rPr>
        <w:t>Singh</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K</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Mahajan</w:t>
      </w:r>
      <w:r w:rsidRPr="000E07E0">
        <w:rPr>
          <w:rFonts w:ascii="Times New Roman" w:eastAsia="Times New Roman" w:hAnsi="Times New Roman" w:cs="Times New Roman"/>
          <w:color w:val="262626"/>
          <w:lang w:eastAsia="en-IN" w:bidi="hi-IN"/>
        </w:rPr>
        <w:t xml:space="preserve">, M.W., </w:t>
      </w:r>
      <w:r w:rsidRPr="005A3AA0">
        <w:rPr>
          <w:rFonts w:ascii="Times New Roman" w:eastAsia="Times New Roman" w:hAnsi="Times New Roman" w:cs="Times New Roman"/>
          <w:color w:val="262626"/>
          <w:lang w:eastAsia="en-IN" w:bidi="hi-IN"/>
        </w:rPr>
        <w:t>Gupta</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M.K</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Tomar</w:t>
      </w:r>
      <w:r w:rsidRPr="000E07E0">
        <w:rPr>
          <w:rFonts w:ascii="Times New Roman" w:eastAsia="Times New Roman" w:hAnsi="Times New Roman" w:cs="Times New Roman"/>
          <w:color w:val="262626"/>
          <w:lang w:eastAsia="en-IN" w:bidi="hi-IN"/>
        </w:rPr>
        <w:t>, J.G.</w:t>
      </w:r>
      <w:r w:rsidR="00E91FC3">
        <w:rPr>
          <w:rFonts w:ascii="Times New Roman" w:eastAsia="Times New Roman" w:hAnsi="Times New Roman" w:cs="Times New Roman"/>
          <w:color w:val="262626"/>
          <w:lang w:eastAsia="en-IN" w:bidi="hi-IN"/>
        </w:rPr>
        <w:t>, &amp;</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Sharma</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N</w:t>
      </w:r>
      <w:r w:rsidRPr="000E07E0">
        <w:rPr>
          <w:rFonts w:ascii="Times New Roman" w:eastAsia="Times New Roman" w:hAnsi="Times New Roman" w:cs="Times New Roman"/>
          <w:color w:val="262626"/>
          <w:lang w:eastAsia="en-IN" w:bidi="hi-IN"/>
        </w:rPr>
        <w:t>. (20</w:t>
      </w:r>
      <w:r w:rsidRPr="005A3AA0">
        <w:rPr>
          <w:rFonts w:ascii="Times New Roman" w:eastAsia="Times New Roman" w:hAnsi="Times New Roman" w:cs="Times New Roman"/>
          <w:color w:val="262626"/>
          <w:lang w:eastAsia="en-IN" w:bidi="hi-IN"/>
        </w:rPr>
        <w:t>23</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Gene expression study in the cancer patients</w:t>
      </w:r>
      <w:r w:rsidRPr="000E07E0">
        <w:rPr>
          <w:rFonts w:ascii="Times New Roman" w:eastAsia="Times New Roman" w:hAnsi="Times New Roman" w:cs="Times New Roman"/>
          <w:color w:val="262626"/>
          <w:lang w:eastAsia="en-IN" w:bidi="hi-IN"/>
        </w:rPr>
        <w:t>. </w:t>
      </w:r>
      <w:r w:rsidRPr="000E07E0">
        <w:rPr>
          <w:rFonts w:ascii="Times New Roman" w:eastAsia="Times New Roman" w:hAnsi="Times New Roman" w:cs="Times New Roman"/>
          <w:i/>
          <w:iCs/>
          <w:color w:val="262626"/>
          <w:lang w:eastAsia="en-IN" w:bidi="hi-IN"/>
        </w:rPr>
        <w:t xml:space="preserve">Journal of </w:t>
      </w:r>
      <w:r w:rsidRPr="005A3AA0">
        <w:rPr>
          <w:rFonts w:ascii="Times New Roman" w:eastAsia="Times New Roman" w:hAnsi="Times New Roman" w:cs="Times New Roman"/>
          <w:i/>
          <w:iCs/>
          <w:color w:val="262626"/>
          <w:lang w:eastAsia="en-IN" w:bidi="hi-IN"/>
        </w:rPr>
        <w:t>Molecular Biology</w:t>
      </w:r>
      <w:r w:rsidRPr="000E07E0">
        <w:rPr>
          <w:rFonts w:ascii="Times New Roman" w:eastAsia="Times New Roman" w:hAnsi="Times New Roman" w:cs="Times New Roman"/>
          <w:color w:val="262626"/>
          <w:lang w:eastAsia="en-IN" w:bidi="hi-IN"/>
        </w:rPr>
        <w:t>, 45(3), 361–381.</w:t>
      </w:r>
    </w:p>
    <w:p w14:paraId="2EADEACC" w14:textId="77777777" w:rsidR="0003286D" w:rsidRPr="000E07E0" w:rsidRDefault="0003286D" w:rsidP="0003286D">
      <w:pPr>
        <w:shd w:val="clear" w:color="auto" w:fill="FFFFFF"/>
        <w:spacing w:after="225" w:line="240" w:lineRule="auto"/>
        <w:jc w:val="both"/>
        <w:rPr>
          <w:rFonts w:ascii="Times New Roman" w:eastAsia="Times New Roman" w:hAnsi="Times New Roman" w:cs="Times New Roman"/>
          <w:color w:val="262626"/>
          <w:lang w:eastAsia="en-IN" w:bidi="hi-IN"/>
        </w:rPr>
      </w:pPr>
      <w:r w:rsidRPr="005A3AA0">
        <w:rPr>
          <w:rFonts w:ascii="Times New Roman" w:eastAsia="Times New Roman" w:hAnsi="Times New Roman" w:cs="Times New Roman"/>
          <w:color w:val="262626"/>
          <w:lang w:eastAsia="en-IN" w:bidi="hi-IN"/>
        </w:rPr>
        <w:t>Singh</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K</w:t>
      </w:r>
      <w:r w:rsidRPr="000E07E0">
        <w:rPr>
          <w:rFonts w:ascii="Times New Roman" w:eastAsia="Times New Roman" w:hAnsi="Times New Roman" w:cs="Times New Roman"/>
          <w:color w:val="262626"/>
          <w:lang w:eastAsia="en-IN" w:bidi="hi-IN"/>
        </w:rPr>
        <w:t>. (20</w:t>
      </w:r>
      <w:r w:rsidRPr="005A3AA0">
        <w:rPr>
          <w:rFonts w:ascii="Times New Roman" w:eastAsia="Times New Roman" w:hAnsi="Times New Roman" w:cs="Times New Roman"/>
          <w:color w:val="262626"/>
          <w:lang w:eastAsia="en-IN" w:bidi="hi-IN"/>
        </w:rPr>
        <w:t>23</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Gene expression study in the cancer patients</w:t>
      </w:r>
      <w:r w:rsidRPr="000E07E0">
        <w:rPr>
          <w:rFonts w:ascii="Times New Roman" w:eastAsia="Times New Roman" w:hAnsi="Times New Roman" w:cs="Times New Roman"/>
          <w:color w:val="262626"/>
          <w:lang w:eastAsia="en-IN" w:bidi="hi-IN"/>
        </w:rPr>
        <w:t>. </w:t>
      </w:r>
      <w:r w:rsidRPr="000E07E0">
        <w:rPr>
          <w:rFonts w:ascii="Times New Roman" w:eastAsia="Times New Roman" w:hAnsi="Times New Roman" w:cs="Times New Roman"/>
          <w:i/>
          <w:iCs/>
          <w:color w:val="262626"/>
          <w:lang w:eastAsia="en-IN" w:bidi="hi-IN"/>
        </w:rPr>
        <w:t xml:space="preserve">Journal of </w:t>
      </w:r>
      <w:r w:rsidRPr="005A3AA0">
        <w:rPr>
          <w:rFonts w:ascii="Times New Roman" w:eastAsia="Times New Roman" w:hAnsi="Times New Roman" w:cs="Times New Roman"/>
          <w:i/>
          <w:iCs/>
          <w:color w:val="262626"/>
          <w:lang w:eastAsia="en-IN" w:bidi="hi-IN"/>
        </w:rPr>
        <w:t>Molecular Biology</w:t>
      </w:r>
      <w:r w:rsidRPr="000E07E0">
        <w:rPr>
          <w:rFonts w:ascii="Times New Roman" w:eastAsia="Times New Roman" w:hAnsi="Times New Roman" w:cs="Times New Roman"/>
          <w:color w:val="262626"/>
          <w:lang w:eastAsia="en-IN" w:bidi="hi-IN"/>
        </w:rPr>
        <w:t>, 45(3), 361–381.</w:t>
      </w:r>
    </w:p>
    <w:p w14:paraId="61154EA0" w14:textId="3C240514" w:rsidR="0003286D" w:rsidRPr="000E07E0" w:rsidRDefault="0003286D" w:rsidP="0003286D">
      <w:pPr>
        <w:shd w:val="clear" w:color="auto" w:fill="FFFFFF"/>
        <w:spacing w:after="225" w:line="240" w:lineRule="auto"/>
        <w:jc w:val="both"/>
        <w:rPr>
          <w:rFonts w:ascii="Times New Roman" w:eastAsia="Times New Roman" w:hAnsi="Times New Roman" w:cs="Times New Roman"/>
          <w:color w:val="262626"/>
          <w:lang w:eastAsia="en-IN" w:bidi="hi-IN"/>
        </w:rPr>
      </w:pPr>
      <w:r w:rsidRPr="005A3AA0">
        <w:rPr>
          <w:rFonts w:ascii="Times New Roman" w:eastAsia="Times New Roman" w:hAnsi="Times New Roman" w:cs="Times New Roman"/>
          <w:color w:val="262626"/>
          <w:lang w:eastAsia="en-IN" w:bidi="hi-IN"/>
        </w:rPr>
        <w:lastRenderedPageBreak/>
        <w:t>Singh</w:t>
      </w:r>
      <w:r w:rsidRPr="000E07E0">
        <w:rPr>
          <w:rFonts w:ascii="Times New Roman" w:eastAsia="Times New Roman" w:hAnsi="Times New Roman" w:cs="Times New Roman"/>
          <w:color w:val="262626"/>
          <w:lang w:eastAsia="en-IN" w:bidi="hi-IN"/>
        </w:rPr>
        <w:t>, S.S.</w:t>
      </w:r>
      <w:r w:rsidR="00E91FC3">
        <w:rPr>
          <w:rFonts w:ascii="Times New Roman" w:eastAsia="Times New Roman" w:hAnsi="Times New Roman" w:cs="Times New Roman"/>
          <w:color w:val="262626"/>
          <w:lang w:eastAsia="en-IN" w:bidi="hi-IN"/>
        </w:rPr>
        <w:t>, &amp;</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Gupta</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M.K</w:t>
      </w:r>
      <w:r w:rsidRPr="000E07E0">
        <w:rPr>
          <w:rFonts w:ascii="Times New Roman" w:eastAsia="Times New Roman" w:hAnsi="Times New Roman" w:cs="Times New Roman"/>
          <w:color w:val="262626"/>
          <w:lang w:eastAsia="en-IN" w:bidi="hi-IN"/>
        </w:rPr>
        <w:t xml:space="preserve">. (2002). </w:t>
      </w:r>
      <w:r w:rsidRPr="005A3AA0">
        <w:rPr>
          <w:rFonts w:ascii="Times New Roman" w:eastAsia="Times New Roman" w:hAnsi="Times New Roman" w:cs="Times New Roman"/>
          <w:color w:val="262626"/>
          <w:lang w:eastAsia="en-IN" w:bidi="hi-IN"/>
        </w:rPr>
        <w:t>Gene expression study in the cancer patients</w:t>
      </w:r>
      <w:r w:rsidRPr="000E07E0">
        <w:rPr>
          <w:rFonts w:ascii="Times New Roman" w:eastAsia="Times New Roman" w:hAnsi="Times New Roman" w:cs="Times New Roman"/>
          <w:color w:val="262626"/>
          <w:lang w:eastAsia="en-IN" w:bidi="hi-IN"/>
        </w:rPr>
        <w:t>. </w:t>
      </w:r>
      <w:r w:rsidRPr="000E07E0">
        <w:rPr>
          <w:rFonts w:ascii="Times New Roman" w:eastAsia="Times New Roman" w:hAnsi="Times New Roman" w:cs="Times New Roman"/>
          <w:i/>
          <w:iCs/>
          <w:color w:val="262626"/>
          <w:lang w:eastAsia="en-IN" w:bidi="hi-IN"/>
        </w:rPr>
        <w:t xml:space="preserve">Journal of </w:t>
      </w:r>
      <w:r w:rsidRPr="005A3AA0">
        <w:rPr>
          <w:rFonts w:ascii="Times New Roman" w:eastAsia="Times New Roman" w:hAnsi="Times New Roman" w:cs="Times New Roman"/>
          <w:i/>
          <w:iCs/>
          <w:color w:val="262626"/>
          <w:lang w:eastAsia="en-IN" w:bidi="hi-IN"/>
        </w:rPr>
        <w:t>Molecular Biology</w:t>
      </w:r>
      <w:r w:rsidRPr="000E07E0">
        <w:rPr>
          <w:rFonts w:ascii="Times New Roman" w:eastAsia="Times New Roman" w:hAnsi="Times New Roman" w:cs="Times New Roman"/>
          <w:color w:val="262626"/>
          <w:lang w:eastAsia="en-IN" w:bidi="hi-IN"/>
        </w:rPr>
        <w:t>, 45(3), 361–381.</w:t>
      </w:r>
    </w:p>
    <w:p w14:paraId="09764B03" w14:textId="77777777" w:rsidR="0003286D" w:rsidRPr="000E07E0" w:rsidRDefault="0003286D" w:rsidP="0003286D">
      <w:pPr>
        <w:shd w:val="clear" w:color="auto" w:fill="FFFFFF"/>
        <w:spacing w:after="225" w:line="390" w:lineRule="atLeast"/>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b/>
          <w:bCs/>
          <w:color w:val="262626"/>
          <w:lang w:eastAsia="en-IN" w:bidi="hi-IN"/>
        </w:rPr>
        <w:t>Book and reports</w:t>
      </w:r>
    </w:p>
    <w:p w14:paraId="1A28615F" w14:textId="77777777" w:rsidR="0003286D" w:rsidRPr="000E07E0" w:rsidRDefault="0003286D" w:rsidP="0003286D">
      <w:pPr>
        <w:numPr>
          <w:ilvl w:val="0"/>
          <w:numId w:val="8"/>
        </w:numPr>
        <w:shd w:val="clear" w:color="auto" w:fill="FFFFFF"/>
        <w:spacing w:after="120" w:line="240" w:lineRule="auto"/>
        <w:ind w:left="714" w:hanging="357"/>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 xml:space="preserve">Authors, publication </w:t>
      </w:r>
      <w:r w:rsidRPr="005A3AA0">
        <w:rPr>
          <w:rFonts w:ascii="Times New Roman" w:eastAsia="Times New Roman" w:hAnsi="Times New Roman" w:cs="Times New Roman"/>
          <w:color w:val="262626"/>
          <w:lang w:eastAsia="en-IN" w:bidi="hi-IN"/>
        </w:rPr>
        <w:t>year</w:t>
      </w:r>
      <w:r w:rsidRPr="000E07E0">
        <w:rPr>
          <w:rFonts w:ascii="Times New Roman" w:eastAsia="Times New Roman" w:hAnsi="Times New Roman" w:cs="Times New Roman"/>
          <w:color w:val="262626"/>
          <w:lang w:eastAsia="en-IN" w:bidi="hi-IN"/>
        </w:rPr>
        <w:t xml:space="preserve">, title, publisher’s location, and publisher must be included. </w:t>
      </w:r>
    </w:p>
    <w:p w14:paraId="1A2C4498" w14:textId="77777777" w:rsidR="0003286D" w:rsidRPr="000E07E0" w:rsidRDefault="0003286D" w:rsidP="0003286D">
      <w:pPr>
        <w:numPr>
          <w:ilvl w:val="0"/>
          <w:numId w:val="8"/>
        </w:numPr>
        <w:shd w:val="clear" w:color="auto" w:fill="FFFFFF"/>
        <w:spacing w:after="120" w:line="240" w:lineRule="auto"/>
        <w:ind w:left="714" w:hanging="357"/>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Book and report titles: Use sentence case, capitalizing the first word of the article title, subtitle, and proper nouns.</w:t>
      </w:r>
    </w:p>
    <w:p w14:paraId="2F502ED8" w14:textId="77777777" w:rsidR="0003286D" w:rsidRPr="000E07E0" w:rsidRDefault="0003286D" w:rsidP="0003286D">
      <w:pPr>
        <w:numPr>
          <w:ilvl w:val="0"/>
          <w:numId w:val="8"/>
        </w:numPr>
        <w:shd w:val="clear" w:color="auto" w:fill="FFFFFF"/>
        <w:spacing w:after="120" w:line="240" w:lineRule="auto"/>
        <w:ind w:left="714" w:hanging="357"/>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Series titles: Use title case, capitalizing major words, e.g., </w:t>
      </w:r>
      <w:r w:rsidRPr="000E07E0">
        <w:rPr>
          <w:rFonts w:ascii="Times New Roman" w:eastAsia="Times New Roman" w:hAnsi="Times New Roman" w:cs="Times New Roman"/>
          <w:i/>
          <w:iCs/>
          <w:color w:val="262626"/>
          <w:lang w:eastAsia="en-IN" w:bidi="hi-IN"/>
        </w:rPr>
        <w:t>Antarctic Research Series</w:t>
      </w:r>
      <w:r w:rsidRPr="000E07E0">
        <w:rPr>
          <w:rFonts w:ascii="Times New Roman" w:eastAsia="Times New Roman" w:hAnsi="Times New Roman" w:cs="Times New Roman"/>
          <w:color w:val="262626"/>
          <w:lang w:eastAsia="en-IN" w:bidi="hi-IN"/>
        </w:rPr>
        <w:t>.</w:t>
      </w:r>
    </w:p>
    <w:p w14:paraId="3221F414" w14:textId="77777777" w:rsidR="0003286D" w:rsidRPr="000E07E0" w:rsidRDefault="0003286D" w:rsidP="0003286D">
      <w:pPr>
        <w:numPr>
          <w:ilvl w:val="0"/>
          <w:numId w:val="8"/>
        </w:numPr>
        <w:shd w:val="clear" w:color="auto" w:fill="FFFFFF"/>
        <w:spacing w:after="120" w:line="240" w:lineRule="auto"/>
        <w:ind w:left="714" w:hanging="357"/>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To cite an entire edited volume, use the editors as the authors, as shown below.</w:t>
      </w:r>
    </w:p>
    <w:p w14:paraId="5B9D7469" w14:textId="77777777" w:rsidR="0003286D" w:rsidRPr="000E07E0" w:rsidRDefault="0003286D" w:rsidP="0003286D">
      <w:pPr>
        <w:numPr>
          <w:ilvl w:val="0"/>
          <w:numId w:val="8"/>
        </w:numPr>
        <w:shd w:val="clear" w:color="auto" w:fill="FFFFFF"/>
        <w:spacing w:after="120" w:line="240" w:lineRule="auto"/>
        <w:ind w:left="714" w:hanging="357"/>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If no authors, move the title to the author position. End title with a period.</w:t>
      </w:r>
    </w:p>
    <w:p w14:paraId="4287D57B" w14:textId="77777777" w:rsidR="0003286D" w:rsidRPr="000E07E0" w:rsidRDefault="0003286D" w:rsidP="0003286D">
      <w:pPr>
        <w:numPr>
          <w:ilvl w:val="0"/>
          <w:numId w:val="8"/>
        </w:numPr>
        <w:shd w:val="clear" w:color="auto" w:fill="FFFFFF"/>
        <w:spacing w:after="120" w:line="240" w:lineRule="auto"/>
        <w:ind w:left="714" w:hanging="357"/>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Chapter or report titles within volume or series should use non-italics. Volume or series title should be in italics.</w:t>
      </w:r>
    </w:p>
    <w:p w14:paraId="7015BAC1" w14:textId="77777777" w:rsidR="0003286D" w:rsidRPr="000E07E0" w:rsidRDefault="0003286D" w:rsidP="0003286D">
      <w:pPr>
        <w:numPr>
          <w:ilvl w:val="0"/>
          <w:numId w:val="8"/>
        </w:numPr>
        <w:shd w:val="clear" w:color="auto" w:fill="FFFFFF"/>
        <w:spacing w:after="120" w:line="240" w:lineRule="auto"/>
        <w:ind w:left="714" w:hanging="357"/>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Include series and volume number when applicable.</w:t>
      </w:r>
    </w:p>
    <w:p w14:paraId="0CAA6D9C" w14:textId="77777777" w:rsidR="0003286D" w:rsidRPr="000E07E0" w:rsidRDefault="0003286D" w:rsidP="0003286D">
      <w:pPr>
        <w:shd w:val="clear" w:color="auto" w:fill="FFFFFF"/>
        <w:spacing w:after="120" w:line="240" w:lineRule="auto"/>
        <w:jc w:val="both"/>
        <w:rPr>
          <w:rFonts w:ascii="Times New Roman" w:eastAsia="Times New Roman" w:hAnsi="Times New Roman" w:cs="Times New Roman"/>
          <w:color w:val="262626"/>
          <w:lang w:eastAsia="en-IN" w:bidi="hi-IN"/>
        </w:rPr>
      </w:pPr>
      <w:r w:rsidRPr="005A3AA0">
        <w:rPr>
          <w:rFonts w:ascii="Times New Roman" w:eastAsia="Times New Roman" w:hAnsi="Times New Roman" w:cs="Times New Roman"/>
          <w:color w:val="262626"/>
          <w:lang w:eastAsia="en-IN" w:bidi="hi-IN"/>
        </w:rPr>
        <w:t>Sharma</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N</w:t>
      </w:r>
      <w:r w:rsidRPr="000E07E0">
        <w:rPr>
          <w:rFonts w:ascii="Times New Roman" w:eastAsia="Times New Roman" w:hAnsi="Times New Roman" w:cs="Times New Roman"/>
          <w:color w:val="262626"/>
          <w:lang w:eastAsia="en-IN" w:bidi="hi-IN"/>
        </w:rPr>
        <w:t>. (</w:t>
      </w:r>
      <w:r w:rsidRPr="005A3AA0">
        <w:rPr>
          <w:rFonts w:ascii="Times New Roman" w:eastAsia="Times New Roman" w:hAnsi="Times New Roman" w:cs="Times New Roman"/>
          <w:color w:val="262626"/>
          <w:lang w:eastAsia="en-IN" w:bidi="hi-IN"/>
        </w:rPr>
        <w:t>2024</w:t>
      </w:r>
      <w:r w:rsidRPr="000E07E0">
        <w:rPr>
          <w:rFonts w:ascii="Times New Roman" w:eastAsia="Times New Roman" w:hAnsi="Times New Roman" w:cs="Times New Roman"/>
          <w:color w:val="262626"/>
          <w:lang w:eastAsia="en-IN" w:bidi="hi-IN"/>
        </w:rPr>
        <w:t>). </w:t>
      </w:r>
      <w:r w:rsidRPr="005A3AA0">
        <w:rPr>
          <w:rFonts w:ascii="Times New Roman" w:eastAsia="Times New Roman" w:hAnsi="Times New Roman" w:cs="Times New Roman"/>
          <w:i/>
          <w:iCs/>
          <w:color w:val="262626"/>
          <w:lang w:eastAsia="en-IN" w:bidi="hi-IN"/>
        </w:rPr>
        <w:t>Holistic development of Education system in India</w:t>
      </w:r>
      <w:r w:rsidRPr="000E07E0">
        <w:rPr>
          <w:rFonts w:ascii="Times New Roman" w:eastAsia="Times New Roman" w:hAnsi="Times New Roman" w:cs="Times New Roman"/>
          <w:i/>
          <w:iCs/>
          <w:color w:val="262626"/>
          <w:lang w:eastAsia="en-IN" w:bidi="hi-IN"/>
        </w:rPr>
        <w:t>.</w:t>
      </w:r>
      <w:r w:rsidRPr="005A3AA0">
        <w:rPr>
          <w:rFonts w:ascii="Times New Roman" w:eastAsia="Times New Roman" w:hAnsi="Times New Roman" w:cs="Times New Roman"/>
          <w:i/>
          <w:iCs/>
          <w:color w:val="262626"/>
          <w:lang w:eastAsia="en-IN" w:bidi="hi-IN"/>
        </w:rPr>
        <w:t xml:space="preserve"> </w:t>
      </w:r>
      <w:r w:rsidRPr="005A3AA0">
        <w:rPr>
          <w:rFonts w:ascii="Times New Roman" w:eastAsia="Times New Roman" w:hAnsi="Times New Roman" w:cs="Times New Roman"/>
          <w:color w:val="262626"/>
          <w:lang w:eastAsia="en-IN" w:bidi="hi-IN"/>
        </w:rPr>
        <w:t>New Delhi</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India</w:t>
      </w:r>
      <w:r w:rsidRPr="000E07E0">
        <w:rPr>
          <w:rFonts w:ascii="Times New Roman" w:eastAsia="Times New Roman" w:hAnsi="Times New Roman" w:cs="Times New Roman"/>
          <w:color w:val="262626"/>
          <w:lang w:eastAsia="en-IN" w:bidi="hi-IN"/>
        </w:rPr>
        <w:t>: Academic.</w:t>
      </w:r>
    </w:p>
    <w:p w14:paraId="013BB7F1" w14:textId="2616A146" w:rsidR="0003286D" w:rsidRPr="000E07E0" w:rsidRDefault="0003286D" w:rsidP="0003286D">
      <w:pPr>
        <w:shd w:val="clear" w:color="auto" w:fill="FFFFFF"/>
        <w:spacing w:after="120" w:line="240" w:lineRule="auto"/>
        <w:jc w:val="both"/>
        <w:rPr>
          <w:rFonts w:ascii="Times New Roman" w:eastAsia="Times New Roman" w:hAnsi="Times New Roman" w:cs="Times New Roman"/>
          <w:color w:val="262626"/>
          <w:lang w:eastAsia="en-IN" w:bidi="hi-IN"/>
        </w:rPr>
      </w:pPr>
      <w:r w:rsidRPr="005A3AA0">
        <w:rPr>
          <w:rFonts w:ascii="Times New Roman" w:eastAsia="Times New Roman" w:hAnsi="Times New Roman" w:cs="Times New Roman"/>
          <w:color w:val="262626"/>
          <w:lang w:eastAsia="en-IN" w:bidi="hi-IN"/>
        </w:rPr>
        <w:t>Singh</w:t>
      </w:r>
      <w:r w:rsidRPr="000E07E0">
        <w:rPr>
          <w:rFonts w:ascii="Times New Roman" w:eastAsia="Times New Roman" w:hAnsi="Times New Roman" w:cs="Times New Roman"/>
          <w:color w:val="262626"/>
          <w:lang w:eastAsia="en-IN" w:bidi="hi-IN"/>
        </w:rPr>
        <w:t>, S.</w:t>
      </w:r>
      <w:r w:rsidR="00E91FC3">
        <w:rPr>
          <w:rFonts w:ascii="Times New Roman" w:eastAsia="Times New Roman" w:hAnsi="Times New Roman" w:cs="Times New Roman"/>
          <w:color w:val="262626"/>
          <w:lang w:eastAsia="en-IN" w:bidi="hi-IN"/>
        </w:rPr>
        <w:t>, &amp;</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Gupta</w:t>
      </w:r>
      <w:r w:rsidRPr="000E07E0">
        <w:rPr>
          <w:rFonts w:ascii="Times New Roman" w:eastAsia="Times New Roman" w:hAnsi="Times New Roman" w:cs="Times New Roman"/>
          <w:color w:val="262626"/>
          <w:lang w:eastAsia="en-IN" w:bidi="hi-IN"/>
        </w:rPr>
        <w:t>,</w:t>
      </w:r>
      <w:r w:rsidRPr="005A3AA0">
        <w:rPr>
          <w:rFonts w:ascii="Times New Roman" w:eastAsia="Times New Roman" w:hAnsi="Times New Roman" w:cs="Times New Roman"/>
          <w:color w:val="262626"/>
          <w:lang w:eastAsia="en-IN" w:bidi="hi-IN"/>
        </w:rPr>
        <w:t xml:space="preserve"> M.K.</w:t>
      </w:r>
      <w:r w:rsidRPr="000E07E0">
        <w:rPr>
          <w:rFonts w:ascii="Times New Roman" w:eastAsia="Times New Roman" w:hAnsi="Times New Roman" w:cs="Times New Roman"/>
          <w:color w:val="262626"/>
          <w:lang w:eastAsia="en-IN" w:bidi="hi-IN"/>
        </w:rPr>
        <w:t xml:space="preserve"> (Eds.). (</w:t>
      </w:r>
      <w:r w:rsidRPr="005A3AA0">
        <w:rPr>
          <w:rFonts w:ascii="Times New Roman" w:eastAsia="Times New Roman" w:hAnsi="Times New Roman" w:cs="Times New Roman"/>
          <w:color w:val="262626"/>
          <w:lang w:eastAsia="en-IN" w:bidi="hi-IN"/>
        </w:rPr>
        <w:t>202</w:t>
      </w:r>
      <w:r w:rsidRPr="000E07E0">
        <w:rPr>
          <w:rFonts w:ascii="Times New Roman" w:eastAsia="Times New Roman" w:hAnsi="Times New Roman" w:cs="Times New Roman"/>
          <w:color w:val="262626"/>
          <w:lang w:eastAsia="en-IN" w:bidi="hi-IN"/>
        </w:rPr>
        <w:t>3). </w:t>
      </w:r>
      <w:r w:rsidRPr="005A3AA0">
        <w:rPr>
          <w:rFonts w:ascii="Times New Roman" w:eastAsia="Times New Roman" w:hAnsi="Times New Roman" w:cs="Times New Roman"/>
          <w:i/>
          <w:iCs/>
          <w:color w:val="262626"/>
          <w:lang w:eastAsia="en-IN" w:bidi="hi-IN"/>
        </w:rPr>
        <w:t>Holistic development of Education system in India</w:t>
      </w:r>
      <w:r w:rsidRPr="000E07E0">
        <w:rPr>
          <w:rFonts w:ascii="Times New Roman" w:eastAsia="Times New Roman" w:hAnsi="Times New Roman" w:cs="Times New Roman"/>
          <w:i/>
          <w:iCs/>
          <w:color w:val="262626"/>
          <w:lang w:eastAsia="en-IN" w:bidi="hi-IN"/>
        </w:rPr>
        <w:t>.</w:t>
      </w:r>
      <w:r w:rsidRPr="005A3AA0">
        <w:rPr>
          <w:rFonts w:ascii="Times New Roman" w:eastAsia="Times New Roman" w:hAnsi="Times New Roman" w:cs="Times New Roman"/>
          <w:i/>
          <w:iCs/>
          <w:color w:val="262626"/>
          <w:lang w:eastAsia="en-IN" w:bidi="hi-IN"/>
        </w:rPr>
        <w:t xml:space="preserve"> </w:t>
      </w:r>
      <w:r w:rsidRPr="005A3AA0">
        <w:rPr>
          <w:rFonts w:ascii="Times New Roman" w:eastAsia="Times New Roman" w:hAnsi="Times New Roman" w:cs="Times New Roman"/>
          <w:color w:val="262626"/>
          <w:lang w:eastAsia="en-IN" w:bidi="hi-IN"/>
        </w:rPr>
        <w:t>New Delhi</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India</w:t>
      </w:r>
      <w:r w:rsidRPr="000E07E0">
        <w:rPr>
          <w:rFonts w:ascii="Times New Roman" w:eastAsia="Times New Roman" w:hAnsi="Times New Roman" w:cs="Times New Roman"/>
          <w:color w:val="262626"/>
          <w:lang w:eastAsia="en-IN" w:bidi="hi-IN"/>
        </w:rPr>
        <w:t>:</w:t>
      </w:r>
      <w:r w:rsidRPr="005A3AA0">
        <w:rPr>
          <w:rFonts w:ascii="Times New Roman" w:eastAsia="Times New Roman" w:hAnsi="Times New Roman" w:cs="Times New Roman"/>
          <w:color w:val="262626"/>
          <w:lang w:eastAsia="en-IN" w:bidi="hi-IN"/>
        </w:rPr>
        <w:t xml:space="preserve"> </w:t>
      </w:r>
      <w:r w:rsidRPr="000E07E0">
        <w:rPr>
          <w:rFonts w:ascii="Times New Roman" w:eastAsia="Times New Roman" w:hAnsi="Times New Roman" w:cs="Times New Roman"/>
          <w:color w:val="262626"/>
          <w:lang w:eastAsia="en-IN" w:bidi="hi-IN"/>
        </w:rPr>
        <w:t>John Wiley.</w:t>
      </w:r>
    </w:p>
    <w:p w14:paraId="6B0C49DA" w14:textId="77777777" w:rsidR="0003286D" w:rsidRPr="000E07E0" w:rsidRDefault="0003286D" w:rsidP="0003286D">
      <w:pPr>
        <w:shd w:val="clear" w:color="auto" w:fill="FFFFFF"/>
        <w:spacing w:after="120" w:line="240" w:lineRule="auto"/>
        <w:jc w:val="both"/>
        <w:rPr>
          <w:rFonts w:ascii="Times New Roman" w:eastAsia="Times New Roman" w:hAnsi="Times New Roman" w:cs="Times New Roman"/>
          <w:color w:val="262626"/>
          <w:lang w:eastAsia="en-IN" w:bidi="hi-IN"/>
        </w:rPr>
      </w:pPr>
      <w:r w:rsidRPr="005A3AA0">
        <w:rPr>
          <w:rFonts w:ascii="Times New Roman" w:eastAsia="Times New Roman" w:hAnsi="Times New Roman" w:cs="Times New Roman"/>
          <w:color w:val="262626"/>
          <w:lang w:eastAsia="en-IN" w:bidi="hi-IN"/>
        </w:rPr>
        <w:t>Mahajan</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T</w:t>
      </w:r>
      <w:r w:rsidRPr="000E07E0">
        <w:rPr>
          <w:rFonts w:ascii="Times New Roman" w:eastAsia="Times New Roman" w:hAnsi="Times New Roman" w:cs="Times New Roman"/>
          <w:color w:val="262626"/>
          <w:lang w:eastAsia="en-IN" w:bidi="hi-IN"/>
        </w:rPr>
        <w:t>. (</w:t>
      </w:r>
      <w:r w:rsidRPr="005A3AA0">
        <w:rPr>
          <w:rFonts w:ascii="Times New Roman" w:eastAsia="Times New Roman" w:hAnsi="Times New Roman" w:cs="Times New Roman"/>
          <w:color w:val="262626"/>
          <w:lang w:eastAsia="en-IN" w:bidi="hi-IN"/>
        </w:rPr>
        <w:t>2023</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Climate change</w:t>
      </w:r>
      <w:r w:rsidRPr="000E07E0">
        <w:rPr>
          <w:rFonts w:ascii="Times New Roman" w:eastAsia="Times New Roman" w:hAnsi="Times New Roman" w:cs="Times New Roman"/>
          <w:color w:val="262626"/>
          <w:lang w:eastAsia="en-IN" w:bidi="hi-IN"/>
        </w:rPr>
        <w:t>. </w:t>
      </w:r>
      <w:r w:rsidRPr="000E07E0">
        <w:rPr>
          <w:rFonts w:ascii="Times New Roman" w:eastAsia="Times New Roman" w:hAnsi="Times New Roman" w:cs="Times New Roman"/>
          <w:i/>
          <w:iCs/>
          <w:color w:val="262626"/>
          <w:lang w:eastAsia="en-IN" w:bidi="hi-IN"/>
        </w:rPr>
        <w:t>Antarctic Research Series. </w:t>
      </w:r>
      <w:r w:rsidRPr="000E07E0">
        <w:rPr>
          <w:rFonts w:ascii="Times New Roman" w:eastAsia="Times New Roman" w:hAnsi="Times New Roman" w:cs="Times New Roman"/>
          <w:color w:val="262626"/>
          <w:lang w:eastAsia="en-IN" w:bidi="hi-IN"/>
        </w:rPr>
        <w:t>(Vol. 6</w:t>
      </w:r>
      <w:r w:rsidRPr="005A3AA0">
        <w:rPr>
          <w:rFonts w:ascii="Times New Roman" w:eastAsia="Times New Roman" w:hAnsi="Times New Roman" w:cs="Times New Roman"/>
          <w:color w:val="262626"/>
          <w:lang w:eastAsia="en-IN" w:bidi="hi-IN"/>
        </w:rPr>
        <w:t>0</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New Delhi, India.</w:t>
      </w:r>
    </w:p>
    <w:p w14:paraId="517A1DF7" w14:textId="77777777" w:rsidR="0003286D" w:rsidRPr="000E07E0" w:rsidRDefault="0003286D" w:rsidP="0003286D">
      <w:pPr>
        <w:shd w:val="clear" w:color="auto" w:fill="FFFFFF"/>
        <w:spacing w:after="120" w:line="240" w:lineRule="auto"/>
        <w:jc w:val="both"/>
        <w:rPr>
          <w:rFonts w:ascii="Times New Roman" w:eastAsia="Times New Roman" w:hAnsi="Times New Roman" w:cs="Times New Roman"/>
          <w:color w:val="262626"/>
          <w:lang w:eastAsia="en-IN" w:bidi="hi-IN"/>
        </w:rPr>
      </w:pPr>
      <w:r w:rsidRPr="005A3AA0">
        <w:rPr>
          <w:rFonts w:ascii="Times New Roman" w:eastAsia="Times New Roman" w:hAnsi="Times New Roman" w:cs="Times New Roman"/>
          <w:color w:val="262626"/>
          <w:lang w:eastAsia="en-IN" w:bidi="hi-IN"/>
        </w:rPr>
        <w:t>Singh</w:t>
      </w:r>
      <w:r w:rsidRPr="000E07E0">
        <w:rPr>
          <w:rFonts w:ascii="Times New Roman" w:eastAsia="Times New Roman" w:hAnsi="Times New Roman" w:cs="Times New Roman"/>
          <w:color w:val="262626"/>
          <w:lang w:eastAsia="en-IN" w:bidi="hi-IN"/>
        </w:rPr>
        <w:t>, G.J. (</w:t>
      </w:r>
      <w:r w:rsidRPr="005A3AA0">
        <w:rPr>
          <w:rFonts w:ascii="Times New Roman" w:eastAsia="Times New Roman" w:hAnsi="Times New Roman" w:cs="Times New Roman"/>
          <w:color w:val="262626"/>
          <w:lang w:eastAsia="en-IN" w:bidi="hi-IN"/>
        </w:rPr>
        <w:t>2018</w:t>
      </w:r>
      <w:r w:rsidRPr="000E07E0">
        <w:rPr>
          <w:rFonts w:ascii="Times New Roman" w:eastAsia="Times New Roman" w:hAnsi="Times New Roman" w:cs="Times New Roman"/>
          <w:color w:val="262626"/>
          <w:lang w:eastAsia="en-IN" w:bidi="hi-IN"/>
        </w:rPr>
        <w:t>). </w:t>
      </w:r>
      <w:r w:rsidRPr="000E07E0">
        <w:rPr>
          <w:rFonts w:ascii="Times New Roman" w:eastAsia="Times New Roman" w:hAnsi="Times New Roman" w:cs="Times New Roman"/>
          <w:i/>
          <w:iCs/>
          <w:color w:val="262626"/>
          <w:lang w:eastAsia="en-IN" w:bidi="hi-IN"/>
        </w:rPr>
        <w:t xml:space="preserve">A set of </w:t>
      </w:r>
      <w:proofErr w:type="spellStart"/>
      <w:r w:rsidRPr="000E07E0">
        <w:rPr>
          <w:rFonts w:ascii="Times New Roman" w:eastAsia="Times New Roman" w:hAnsi="Times New Roman" w:cs="Times New Roman"/>
          <w:i/>
          <w:iCs/>
          <w:color w:val="262626"/>
          <w:lang w:eastAsia="en-IN" w:bidi="hi-IN"/>
        </w:rPr>
        <w:t>semianalytical</w:t>
      </w:r>
      <w:proofErr w:type="spellEnd"/>
      <w:r w:rsidRPr="000E07E0">
        <w:rPr>
          <w:rFonts w:ascii="Times New Roman" w:eastAsia="Times New Roman" w:hAnsi="Times New Roman" w:cs="Times New Roman"/>
          <w:i/>
          <w:iCs/>
          <w:color w:val="262626"/>
          <w:lang w:eastAsia="en-IN" w:bidi="hi-IN"/>
        </w:rPr>
        <w:t xml:space="preserve"> solutions for parameter estimation in diffusion cell experiments</w:t>
      </w:r>
      <w:r w:rsidRPr="000E07E0">
        <w:rPr>
          <w:rFonts w:ascii="Times New Roman" w:eastAsia="Times New Roman" w:hAnsi="Times New Roman" w:cs="Times New Roman"/>
          <w:color w:val="262626"/>
          <w:lang w:eastAsia="en-IN" w:bidi="hi-IN"/>
        </w:rPr>
        <w:t> (Rep. LBNL-41857). Berkeley, CA: Lawrence Berkeley National Laboratory.</w:t>
      </w:r>
    </w:p>
    <w:p w14:paraId="54DC7627" w14:textId="77777777" w:rsidR="0003286D" w:rsidRPr="000E07E0" w:rsidRDefault="0003286D" w:rsidP="0003286D">
      <w:pPr>
        <w:shd w:val="clear" w:color="auto" w:fill="FFFFFF"/>
        <w:spacing w:after="120" w:line="240" w:lineRule="auto"/>
        <w:jc w:val="both"/>
        <w:rPr>
          <w:rFonts w:ascii="Times New Roman" w:eastAsia="Times New Roman" w:hAnsi="Times New Roman" w:cs="Times New Roman"/>
          <w:color w:val="262626"/>
          <w:lang w:eastAsia="en-IN" w:bidi="hi-IN"/>
        </w:rPr>
      </w:pPr>
      <w:r w:rsidRPr="005A3AA0">
        <w:rPr>
          <w:rFonts w:ascii="Times New Roman" w:eastAsia="Times New Roman" w:hAnsi="Times New Roman" w:cs="Times New Roman"/>
          <w:color w:val="262626"/>
          <w:lang w:eastAsia="en-IN" w:bidi="hi-IN"/>
        </w:rPr>
        <w:t>Gupta</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K</w:t>
      </w:r>
      <w:r w:rsidRPr="000E07E0">
        <w:rPr>
          <w:rFonts w:ascii="Times New Roman" w:eastAsia="Times New Roman" w:hAnsi="Times New Roman" w:cs="Times New Roman"/>
          <w:color w:val="262626"/>
          <w:lang w:eastAsia="en-IN" w:bidi="hi-IN"/>
        </w:rPr>
        <w:t>.</w:t>
      </w:r>
      <w:r w:rsidRPr="005A3AA0">
        <w:rPr>
          <w:rFonts w:ascii="Times New Roman" w:eastAsia="Times New Roman" w:hAnsi="Times New Roman" w:cs="Times New Roman"/>
          <w:color w:val="262626"/>
          <w:lang w:eastAsia="en-IN" w:bidi="hi-IN"/>
        </w:rPr>
        <w:t>K</w:t>
      </w:r>
      <w:r w:rsidRPr="000E07E0">
        <w:rPr>
          <w:rFonts w:ascii="Times New Roman" w:eastAsia="Times New Roman" w:hAnsi="Times New Roman" w:cs="Times New Roman"/>
          <w:color w:val="262626"/>
          <w:lang w:eastAsia="en-IN" w:bidi="hi-IN"/>
        </w:rPr>
        <w:t>. (</w:t>
      </w:r>
      <w:r w:rsidRPr="005A3AA0">
        <w:rPr>
          <w:rFonts w:ascii="Times New Roman" w:eastAsia="Times New Roman" w:hAnsi="Times New Roman" w:cs="Times New Roman"/>
          <w:color w:val="262626"/>
          <w:lang w:eastAsia="en-IN" w:bidi="hi-IN"/>
        </w:rPr>
        <w:t>2020</w:t>
      </w:r>
      <w:r w:rsidRPr="000E07E0">
        <w:rPr>
          <w:rFonts w:ascii="Times New Roman" w:eastAsia="Times New Roman" w:hAnsi="Times New Roman" w:cs="Times New Roman"/>
          <w:color w:val="262626"/>
          <w:lang w:eastAsia="en-IN" w:bidi="hi-IN"/>
        </w:rPr>
        <w:t xml:space="preserve">). Size and spatial distribution of </w:t>
      </w:r>
      <w:r w:rsidRPr="005A3AA0">
        <w:rPr>
          <w:rFonts w:ascii="Times New Roman" w:eastAsia="Times New Roman" w:hAnsi="Times New Roman" w:cs="Times New Roman"/>
          <w:color w:val="262626"/>
          <w:lang w:eastAsia="en-IN" w:bidi="hi-IN"/>
        </w:rPr>
        <w:t>sliver nano-particles</w:t>
      </w:r>
      <w:r w:rsidRPr="000E07E0">
        <w:rPr>
          <w:rFonts w:ascii="Times New Roman" w:eastAsia="Times New Roman" w:hAnsi="Times New Roman" w:cs="Times New Roman"/>
          <w:color w:val="262626"/>
          <w:lang w:eastAsia="en-IN" w:bidi="hi-IN"/>
        </w:rPr>
        <w:t>. In </w:t>
      </w:r>
      <w:r w:rsidRPr="000E07E0">
        <w:rPr>
          <w:rFonts w:ascii="Times New Roman" w:eastAsia="Times New Roman" w:hAnsi="Times New Roman" w:cs="Times New Roman"/>
          <w:i/>
          <w:iCs/>
          <w:color w:val="262626"/>
          <w:lang w:eastAsia="en-IN" w:bidi="hi-IN"/>
        </w:rPr>
        <w:t>Ranger 8 and 9 analyses and interpretation</w:t>
      </w:r>
      <w:r w:rsidRPr="000E07E0">
        <w:rPr>
          <w:rFonts w:ascii="Times New Roman" w:eastAsia="Times New Roman" w:hAnsi="Times New Roman" w:cs="Times New Roman"/>
          <w:color w:val="262626"/>
          <w:lang w:eastAsia="en-IN" w:bidi="hi-IN"/>
        </w:rPr>
        <w:t> (Technical Report 32-800, pp. 251–260). Pasadena, CA: Jet Propulsion Laboratory.</w:t>
      </w:r>
    </w:p>
    <w:p w14:paraId="28ADA5D0" w14:textId="77777777" w:rsidR="0003286D" w:rsidRPr="000E07E0" w:rsidRDefault="0003286D" w:rsidP="0003286D">
      <w:pPr>
        <w:shd w:val="clear" w:color="auto" w:fill="FFFFFF"/>
        <w:spacing w:after="120" w:line="240" w:lineRule="auto"/>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U.S. Department of Health and Human Services, National Institutes of Health, National Heart, Lung, and Blood Institute. (2003). </w:t>
      </w:r>
      <w:r w:rsidRPr="000E07E0">
        <w:rPr>
          <w:rFonts w:ascii="Times New Roman" w:eastAsia="Times New Roman" w:hAnsi="Times New Roman" w:cs="Times New Roman"/>
          <w:i/>
          <w:iCs/>
          <w:color w:val="262626"/>
          <w:lang w:eastAsia="en-IN" w:bidi="hi-IN"/>
        </w:rPr>
        <w:t>Managing asthma: A guide for schools</w:t>
      </w:r>
      <w:r w:rsidRPr="000E07E0">
        <w:rPr>
          <w:rFonts w:ascii="Times New Roman" w:eastAsia="Times New Roman" w:hAnsi="Times New Roman" w:cs="Times New Roman"/>
          <w:color w:val="262626"/>
          <w:lang w:eastAsia="en-IN" w:bidi="hi-IN"/>
        </w:rPr>
        <w:t> (NIH Publication No. 02-2650). Retrieved from http://www.nhlbi.nih.gov/health/prof/lung/asthma/asthsch.pdf</w:t>
      </w:r>
    </w:p>
    <w:p w14:paraId="28BEE8C4" w14:textId="77777777" w:rsidR="0003286D" w:rsidRPr="000E07E0" w:rsidRDefault="0003286D" w:rsidP="0003286D">
      <w:pPr>
        <w:shd w:val="clear" w:color="auto" w:fill="FFFFFF"/>
        <w:spacing w:after="225" w:line="390" w:lineRule="atLeast"/>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b/>
          <w:bCs/>
          <w:color w:val="262626"/>
          <w:lang w:eastAsia="en-IN" w:bidi="hi-IN"/>
        </w:rPr>
        <w:t>Chapter in book</w:t>
      </w:r>
    </w:p>
    <w:p w14:paraId="3EF476A1" w14:textId="77777777" w:rsidR="0003286D" w:rsidRPr="000E07E0" w:rsidRDefault="0003286D" w:rsidP="0003286D">
      <w:pPr>
        <w:numPr>
          <w:ilvl w:val="0"/>
          <w:numId w:val="9"/>
        </w:numPr>
        <w:shd w:val="clear" w:color="auto" w:fill="FFFFFF"/>
        <w:spacing w:after="120" w:line="240" w:lineRule="auto"/>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 xml:space="preserve">Authors, publication </w:t>
      </w:r>
      <w:r w:rsidRPr="005A3AA0">
        <w:rPr>
          <w:rFonts w:ascii="Times New Roman" w:eastAsia="Times New Roman" w:hAnsi="Times New Roman" w:cs="Times New Roman"/>
          <w:color w:val="262626"/>
          <w:lang w:eastAsia="en-IN" w:bidi="hi-IN"/>
        </w:rPr>
        <w:t>year</w:t>
      </w:r>
      <w:r w:rsidRPr="000E07E0">
        <w:rPr>
          <w:rFonts w:ascii="Times New Roman" w:eastAsia="Times New Roman" w:hAnsi="Times New Roman" w:cs="Times New Roman"/>
          <w:color w:val="262626"/>
          <w:lang w:eastAsia="en-IN" w:bidi="hi-IN"/>
        </w:rPr>
        <w:t>, chapter title, editors (preceded by “In”), book title, chapter pages, publisher’s location, and publisher.</w:t>
      </w:r>
    </w:p>
    <w:p w14:paraId="4377C6A5" w14:textId="77777777" w:rsidR="0003286D" w:rsidRPr="000E07E0" w:rsidRDefault="0003286D" w:rsidP="0003286D">
      <w:pPr>
        <w:numPr>
          <w:ilvl w:val="0"/>
          <w:numId w:val="9"/>
        </w:numPr>
        <w:shd w:val="clear" w:color="auto" w:fill="FFFFFF"/>
        <w:spacing w:after="120" w:line="240" w:lineRule="auto"/>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If no authors, move the title to the author position. End the title with a period.</w:t>
      </w:r>
    </w:p>
    <w:p w14:paraId="650C7EB5" w14:textId="77777777" w:rsidR="0003286D" w:rsidRPr="000E07E0" w:rsidRDefault="0003286D" w:rsidP="0003286D">
      <w:pPr>
        <w:numPr>
          <w:ilvl w:val="0"/>
          <w:numId w:val="9"/>
        </w:numPr>
        <w:shd w:val="clear" w:color="auto" w:fill="FFFFFF"/>
        <w:spacing w:after="120" w:line="240" w:lineRule="auto"/>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Chapter titles: Use sentence case, capitalizing the first word, first word of a subtitle, and proper nouns. Do not use quotation marks or italics.</w:t>
      </w:r>
    </w:p>
    <w:p w14:paraId="2B65CCA2" w14:textId="77777777" w:rsidR="0003286D" w:rsidRPr="000E07E0" w:rsidRDefault="0003286D" w:rsidP="0003286D">
      <w:pPr>
        <w:numPr>
          <w:ilvl w:val="0"/>
          <w:numId w:val="9"/>
        </w:numPr>
        <w:shd w:val="clear" w:color="auto" w:fill="FFFFFF"/>
        <w:spacing w:after="120" w:line="240" w:lineRule="auto"/>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Book or series title: Use title case, capitalizing major words. Use italics.</w:t>
      </w:r>
    </w:p>
    <w:p w14:paraId="7B682562" w14:textId="77777777" w:rsidR="0003286D" w:rsidRPr="000E07E0" w:rsidRDefault="0003286D" w:rsidP="0003286D">
      <w:pPr>
        <w:numPr>
          <w:ilvl w:val="0"/>
          <w:numId w:val="9"/>
        </w:numPr>
        <w:shd w:val="clear" w:color="auto" w:fill="FFFFFF"/>
        <w:spacing w:after="120" w:line="240" w:lineRule="auto"/>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Include book series and volume number when applicable.</w:t>
      </w:r>
    </w:p>
    <w:p w14:paraId="656F2C31" w14:textId="77777777" w:rsidR="0003286D" w:rsidRPr="000E07E0" w:rsidRDefault="0003286D" w:rsidP="0003286D">
      <w:pPr>
        <w:numPr>
          <w:ilvl w:val="0"/>
          <w:numId w:val="9"/>
        </w:numPr>
        <w:shd w:val="clear" w:color="auto" w:fill="FFFFFF"/>
        <w:spacing w:after="120" w:line="240" w:lineRule="auto"/>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Editions, volume numbers, and page numbers should be placed in parentheses after the title.</w:t>
      </w:r>
    </w:p>
    <w:p w14:paraId="74FF3CEC" w14:textId="77777777" w:rsidR="0003286D" w:rsidRPr="000E07E0" w:rsidRDefault="0003286D" w:rsidP="0003286D">
      <w:pPr>
        <w:numPr>
          <w:ilvl w:val="0"/>
          <w:numId w:val="9"/>
        </w:numPr>
        <w:shd w:val="clear" w:color="auto" w:fill="FFFFFF"/>
        <w:spacing w:after="120" w:line="240" w:lineRule="auto"/>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If a work has many editors, they may be abbreviated with the first editor, then “et al.”</w:t>
      </w:r>
    </w:p>
    <w:p w14:paraId="7ED123DD" w14:textId="442FEE61" w:rsidR="0003286D" w:rsidRPr="000E07E0" w:rsidRDefault="0003286D" w:rsidP="0003286D">
      <w:pPr>
        <w:shd w:val="clear" w:color="auto" w:fill="FFFFFF"/>
        <w:spacing w:after="120" w:line="240" w:lineRule="auto"/>
        <w:jc w:val="both"/>
        <w:rPr>
          <w:rFonts w:ascii="Times New Roman" w:eastAsia="Times New Roman" w:hAnsi="Times New Roman" w:cs="Times New Roman"/>
          <w:color w:val="262626"/>
          <w:lang w:eastAsia="en-IN" w:bidi="hi-IN"/>
        </w:rPr>
      </w:pPr>
      <w:r w:rsidRPr="005A3AA0">
        <w:rPr>
          <w:rFonts w:ascii="Times New Roman" w:eastAsia="Times New Roman" w:hAnsi="Times New Roman" w:cs="Times New Roman"/>
          <w:color w:val="262626"/>
          <w:lang w:eastAsia="en-IN" w:bidi="hi-IN"/>
        </w:rPr>
        <w:t>Rathod</w:t>
      </w:r>
      <w:r w:rsidRPr="000E07E0">
        <w:rPr>
          <w:rFonts w:ascii="Times New Roman" w:eastAsia="Times New Roman" w:hAnsi="Times New Roman" w:cs="Times New Roman"/>
          <w:color w:val="262626"/>
          <w:lang w:eastAsia="en-IN" w:bidi="hi-IN"/>
        </w:rPr>
        <w:t>, C.</w:t>
      </w:r>
      <w:r w:rsidRPr="005A3AA0">
        <w:rPr>
          <w:rFonts w:ascii="Times New Roman" w:eastAsia="Times New Roman" w:hAnsi="Times New Roman" w:cs="Times New Roman"/>
          <w:color w:val="262626"/>
          <w:lang w:eastAsia="en-IN" w:bidi="hi-IN"/>
        </w:rPr>
        <w:t>P</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Singh</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A</w:t>
      </w:r>
      <w:r w:rsidRPr="000E07E0">
        <w:rPr>
          <w:rFonts w:ascii="Times New Roman" w:eastAsia="Times New Roman" w:hAnsi="Times New Roman" w:cs="Times New Roman"/>
          <w:color w:val="262626"/>
          <w:lang w:eastAsia="en-IN" w:bidi="hi-IN"/>
        </w:rPr>
        <w:t>.</w:t>
      </w:r>
      <w:r w:rsidRPr="005A3AA0">
        <w:rPr>
          <w:rFonts w:ascii="Times New Roman" w:eastAsia="Times New Roman" w:hAnsi="Times New Roman" w:cs="Times New Roman"/>
          <w:color w:val="262626"/>
          <w:lang w:eastAsia="en-IN" w:bidi="hi-IN"/>
        </w:rPr>
        <w:t>P</w:t>
      </w:r>
      <w:r w:rsidRPr="000E07E0">
        <w:rPr>
          <w:rFonts w:ascii="Times New Roman" w:eastAsia="Times New Roman" w:hAnsi="Times New Roman" w:cs="Times New Roman"/>
          <w:color w:val="262626"/>
          <w:lang w:eastAsia="en-IN" w:bidi="hi-IN"/>
        </w:rPr>
        <w:t>.</w:t>
      </w:r>
      <w:r w:rsidR="00E91FC3">
        <w:rPr>
          <w:rFonts w:ascii="Times New Roman" w:eastAsia="Times New Roman" w:hAnsi="Times New Roman" w:cs="Times New Roman"/>
          <w:color w:val="262626"/>
          <w:lang w:eastAsia="en-IN" w:bidi="hi-IN"/>
        </w:rPr>
        <w:t>, &amp;</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Pathak</w:t>
      </w:r>
      <w:r w:rsidRPr="000E07E0">
        <w:rPr>
          <w:rFonts w:ascii="Times New Roman" w:eastAsia="Times New Roman" w:hAnsi="Times New Roman" w:cs="Times New Roman"/>
          <w:color w:val="262626"/>
          <w:lang w:eastAsia="en-IN" w:bidi="hi-IN"/>
        </w:rPr>
        <w:t>, T. (</w:t>
      </w:r>
      <w:r w:rsidRPr="005A3AA0">
        <w:rPr>
          <w:rFonts w:ascii="Times New Roman" w:eastAsia="Times New Roman" w:hAnsi="Times New Roman" w:cs="Times New Roman"/>
          <w:color w:val="262626"/>
          <w:lang w:eastAsia="en-IN" w:bidi="hi-IN"/>
        </w:rPr>
        <w:t>2023</w:t>
      </w:r>
      <w:r w:rsidRPr="000E07E0">
        <w:rPr>
          <w:rFonts w:ascii="Times New Roman" w:eastAsia="Times New Roman" w:hAnsi="Times New Roman" w:cs="Times New Roman"/>
          <w:color w:val="262626"/>
          <w:lang w:eastAsia="en-IN" w:bidi="hi-IN"/>
        </w:rPr>
        <w:t xml:space="preserve">). Petrological systematics </w:t>
      </w:r>
      <w:r w:rsidRPr="005A3AA0">
        <w:rPr>
          <w:rFonts w:ascii="Times New Roman" w:eastAsia="Times New Roman" w:hAnsi="Times New Roman" w:cs="Times New Roman"/>
          <w:color w:val="262626"/>
          <w:lang w:eastAsia="en-IN" w:bidi="hi-IN"/>
        </w:rPr>
        <w:t>of central ocean ridge</w:t>
      </w:r>
      <w:r w:rsidRPr="000E07E0">
        <w:rPr>
          <w:rFonts w:ascii="Times New Roman" w:eastAsia="Times New Roman" w:hAnsi="Times New Roman" w:cs="Times New Roman"/>
          <w:color w:val="262626"/>
          <w:lang w:eastAsia="en-IN" w:bidi="hi-IN"/>
        </w:rPr>
        <w:t xml:space="preserve"> basalts: Constraints on melt generation beneath ocean ridges. In J. P. Morgan, D.K. Blackman, J.M. Sinton (Eds.), </w:t>
      </w:r>
      <w:r w:rsidRPr="000E07E0">
        <w:rPr>
          <w:rFonts w:ascii="Times New Roman" w:eastAsia="Times New Roman" w:hAnsi="Times New Roman" w:cs="Times New Roman"/>
          <w:i/>
          <w:iCs/>
          <w:color w:val="262626"/>
          <w:lang w:eastAsia="en-IN" w:bidi="hi-IN"/>
        </w:rPr>
        <w:t>Mantle flow and melt generation at mid-ocean ridges,</w:t>
      </w:r>
      <w:r w:rsidRPr="005A3AA0">
        <w:rPr>
          <w:rFonts w:ascii="Times New Roman" w:eastAsia="Times New Roman" w:hAnsi="Times New Roman" w:cs="Times New Roman"/>
          <w:i/>
          <w:iCs/>
          <w:color w:val="262626"/>
          <w:lang w:eastAsia="en-IN" w:bidi="hi-IN"/>
        </w:rPr>
        <w:t xml:space="preserve"> </w:t>
      </w:r>
      <w:r w:rsidRPr="000E07E0">
        <w:rPr>
          <w:rFonts w:ascii="Times New Roman" w:eastAsia="Times New Roman" w:hAnsi="Times New Roman" w:cs="Times New Roman"/>
          <w:i/>
          <w:iCs/>
          <w:color w:val="262626"/>
          <w:lang w:eastAsia="en-IN" w:bidi="hi-IN"/>
        </w:rPr>
        <w:t>Geophysical Monograph Series</w:t>
      </w:r>
      <w:r w:rsidRPr="000E07E0">
        <w:rPr>
          <w:rFonts w:ascii="Times New Roman" w:eastAsia="Times New Roman" w:hAnsi="Times New Roman" w:cs="Times New Roman"/>
          <w:color w:val="262626"/>
          <w:lang w:eastAsia="en-IN" w:bidi="hi-IN"/>
        </w:rPr>
        <w:t xml:space="preserve"> (Vol. </w:t>
      </w:r>
      <w:r w:rsidRPr="005A3AA0">
        <w:rPr>
          <w:rFonts w:ascii="Times New Roman" w:eastAsia="Times New Roman" w:hAnsi="Times New Roman" w:cs="Times New Roman"/>
          <w:color w:val="262626"/>
          <w:lang w:eastAsia="en-IN" w:bidi="hi-IN"/>
        </w:rPr>
        <w:t>92</w:t>
      </w:r>
      <w:r w:rsidRPr="000E07E0">
        <w:rPr>
          <w:rFonts w:ascii="Times New Roman" w:eastAsia="Times New Roman" w:hAnsi="Times New Roman" w:cs="Times New Roman"/>
          <w:color w:val="262626"/>
          <w:lang w:eastAsia="en-IN" w:bidi="hi-IN"/>
        </w:rPr>
        <w:t xml:space="preserve">, pp. 13–20). </w:t>
      </w:r>
      <w:r w:rsidRPr="005A3AA0">
        <w:rPr>
          <w:rFonts w:ascii="Times New Roman" w:eastAsia="Times New Roman" w:hAnsi="Times New Roman" w:cs="Times New Roman"/>
          <w:color w:val="262626"/>
          <w:lang w:eastAsia="en-IN" w:bidi="hi-IN"/>
        </w:rPr>
        <w:t>New Delhi</w:t>
      </w:r>
      <w:r w:rsidRPr="000E07E0">
        <w:rPr>
          <w:rFonts w:ascii="Times New Roman" w:eastAsia="Times New Roman" w:hAnsi="Times New Roman" w:cs="Times New Roman"/>
          <w:color w:val="262626"/>
          <w:lang w:eastAsia="en-IN" w:bidi="hi-IN"/>
        </w:rPr>
        <w:t>.</w:t>
      </w:r>
    </w:p>
    <w:p w14:paraId="3859D87C" w14:textId="5C3156C9" w:rsidR="0003286D" w:rsidRPr="000E07E0" w:rsidRDefault="0003286D" w:rsidP="0003286D">
      <w:pPr>
        <w:shd w:val="clear" w:color="auto" w:fill="FFFFFF"/>
        <w:spacing w:after="120" w:line="240" w:lineRule="auto"/>
        <w:jc w:val="both"/>
        <w:rPr>
          <w:rFonts w:ascii="Times New Roman" w:eastAsia="Times New Roman" w:hAnsi="Times New Roman" w:cs="Times New Roman"/>
          <w:color w:val="262626"/>
          <w:lang w:eastAsia="en-IN" w:bidi="hi-IN"/>
        </w:rPr>
      </w:pPr>
      <w:r w:rsidRPr="005A3AA0">
        <w:rPr>
          <w:rFonts w:ascii="Times New Roman" w:eastAsia="Times New Roman" w:hAnsi="Times New Roman" w:cs="Times New Roman"/>
          <w:color w:val="262626"/>
          <w:lang w:eastAsia="en-IN" w:bidi="hi-IN"/>
        </w:rPr>
        <w:t>Sharma</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N</w:t>
      </w:r>
      <w:r w:rsidRPr="000E07E0">
        <w:rPr>
          <w:rFonts w:ascii="Times New Roman" w:eastAsia="Times New Roman" w:hAnsi="Times New Roman" w:cs="Times New Roman"/>
          <w:color w:val="262626"/>
          <w:lang w:eastAsia="en-IN" w:bidi="hi-IN"/>
        </w:rPr>
        <w:t>.</w:t>
      </w:r>
      <w:r w:rsidR="00E91FC3">
        <w:rPr>
          <w:rFonts w:ascii="Times New Roman" w:eastAsia="Times New Roman" w:hAnsi="Times New Roman" w:cs="Times New Roman"/>
          <w:color w:val="262626"/>
          <w:lang w:eastAsia="en-IN" w:bidi="hi-IN"/>
        </w:rPr>
        <w:t>, &amp;</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Singh</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K.K.</w:t>
      </w:r>
      <w:r w:rsidRPr="000E07E0">
        <w:rPr>
          <w:rFonts w:ascii="Times New Roman" w:eastAsia="Times New Roman" w:hAnsi="Times New Roman" w:cs="Times New Roman"/>
          <w:color w:val="262626"/>
          <w:lang w:eastAsia="en-IN" w:bidi="hi-IN"/>
        </w:rPr>
        <w:t xml:space="preserve"> (20</w:t>
      </w:r>
      <w:r w:rsidRPr="005A3AA0">
        <w:rPr>
          <w:rFonts w:ascii="Times New Roman" w:eastAsia="Times New Roman" w:hAnsi="Times New Roman" w:cs="Times New Roman"/>
          <w:color w:val="262626"/>
          <w:lang w:eastAsia="en-IN" w:bidi="hi-IN"/>
        </w:rPr>
        <w:t>23</w:t>
      </w:r>
      <w:r w:rsidRPr="000E07E0">
        <w:rPr>
          <w:rFonts w:ascii="Times New Roman" w:eastAsia="Times New Roman" w:hAnsi="Times New Roman" w:cs="Times New Roman"/>
          <w:color w:val="262626"/>
          <w:lang w:eastAsia="en-IN" w:bidi="hi-IN"/>
        </w:rPr>
        <w:t xml:space="preserve">). Applications to </w:t>
      </w:r>
      <w:proofErr w:type="spellStart"/>
      <w:r w:rsidRPr="005A3AA0">
        <w:rPr>
          <w:rFonts w:ascii="Times New Roman" w:eastAsia="Times New Roman" w:hAnsi="Times New Roman" w:cs="Times New Roman"/>
          <w:color w:val="262626"/>
          <w:lang w:eastAsia="en-IN" w:bidi="hi-IN"/>
        </w:rPr>
        <w:t>keolite</w:t>
      </w:r>
      <w:proofErr w:type="spellEnd"/>
      <w:r w:rsidRPr="000E07E0">
        <w:rPr>
          <w:rFonts w:ascii="Times New Roman" w:eastAsia="Times New Roman" w:hAnsi="Times New Roman" w:cs="Times New Roman"/>
          <w:color w:val="262626"/>
          <w:lang w:eastAsia="en-IN" w:bidi="hi-IN"/>
        </w:rPr>
        <w:t>. In L.-L. Fu &amp; A. Cazenave (Eds.), </w:t>
      </w:r>
      <w:r w:rsidRPr="000E07E0">
        <w:rPr>
          <w:rFonts w:ascii="Times New Roman" w:eastAsia="Times New Roman" w:hAnsi="Times New Roman" w:cs="Times New Roman"/>
          <w:i/>
          <w:iCs/>
          <w:color w:val="262626"/>
          <w:lang w:eastAsia="en-IN" w:bidi="hi-IN"/>
        </w:rPr>
        <w:t xml:space="preserve">Satellite altimetry and </w:t>
      </w:r>
      <w:r w:rsidRPr="005A3AA0">
        <w:rPr>
          <w:rFonts w:ascii="Times New Roman" w:eastAsia="Times New Roman" w:hAnsi="Times New Roman" w:cs="Times New Roman"/>
          <w:i/>
          <w:iCs/>
          <w:color w:val="262626"/>
          <w:lang w:eastAsia="en-IN" w:bidi="hi-IN"/>
        </w:rPr>
        <w:t>Soil</w:t>
      </w:r>
      <w:r w:rsidRPr="000E07E0">
        <w:rPr>
          <w:rFonts w:ascii="Times New Roman" w:eastAsia="Times New Roman" w:hAnsi="Times New Roman" w:cs="Times New Roman"/>
          <w:i/>
          <w:iCs/>
          <w:color w:val="262626"/>
          <w:lang w:eastAsia="en-IN" w:bidi="hi-IN"/>
        </w:rPr>
        <w:t xml:space="preserve"> sciences: A handbook of </w:t>
      </w:r>
      <w:r w:rsidRPr="005A3AA0">
        <w:rPr>
          <w:rFonts w:ascii="Times New Roman" w:eastAsia="Times New Roman" w:hAnsi="Times New Roman" w:cs="Times New Roman"/>
          <w:i/>
          <w:iCs/>
          <w:color w:val="262626"/>
          <w:lang w:eastAsia="en-IN" w:bidi="hi-IN"/>
        </w:rPr>
        <w:t>mastitis</w:t>
      </w:r>
      <w:r w:rsidRPr="000E07E0">
        <w:rPr>
          <w:rFonts w:ascii="Times New Roman" w:eastAsia="Times New Roman" w:hAnsi="Times New Roman" w:cs="Times New Roman"/>
          <w:i/>
          <w:iCs/>
          <w:color w:val="262626"/>
          <w:lang w:eastAsia="en-IN" w:bidi="hi-IN"/>
        </w:rPr>
        <w:t xml:space="preserve"> and </w:t>
      </w:r>
      <w:r w:rsidRPr="005A3AA0">
        <w:rPr>
          <w:rFonts w:ascii="Times New Roman" w:eastAsia="Times New Roman" w:hAnsi="Times New Roman" w:cs="Times New Roman"/>
          <w:i/>
          <w:iCs/>
          <w:color w:val="262626"/>
          <w:lang w:eastAsia="en-IN" w:bidi="hi-IN"/>
        </w:rPr>
        <w:t xml:space="preserve">control </w:t>
      </w:r>
      <w:r w:rsidRPr="000E07E0">
        <w:rPr>
          <w:rFonts w:ascii="Times New Roman" w:eastAsia="Times New Roman" w:hAnsi="Times New Roman" w:cs="Times New Roman"/>
          <w:color w:val="262626"/>
          <w:lang w:eastAsia="en-IN" w:bidi="hi-IN"/>
        </w:rPr>
        <w:t>(pp. 371–406). San Diego, CA: Academic.</w:t>
      </w:r>
    </w:p>
    <w:p w14:paraId="69D2E8FB" w14:textId="77777777" w:rsidR="0003286D" w:rsidRPr="000E07E0" w:rsidRDefault="0003286D" w:rsidP="0003286D">
      <w:pPr>
        <w:shd w:val="clear" w:color="auto" w:fill="FFFFFF"/>
        <w:spacing w:after="120" w:line="240" w:lineRule="auto"/>
        <w:jc w:val="both"/>
        <w:rPr>
          <w:rFonts w:ascii="Times New Roman" w:eastAsia="Times New Roman" w:hAnsi="Times New Roman" w:cs="Times New Roman"/>
          <w:color w:val="262626"/>
          <w:lang w:eastAsia="en-IN" w:bidi="hi-IN"/>
        </w:rPr>
      </w:pPr>
      <w:r w:rsidRPr="005A3AA0">
        <w:rPr>
          <w:rFonts w:ascii="Times New Roman" w:eastAsia="Times New Roman" w:hAnsi="Times New Roman" w:cs="Times New Roman"/>
          <w:color w:val="262626"/>
          <w:lang w:eastAsia="en-IN" w:bidi="hi-IN"/>
        </w:rPr>
        <w:t>Gupta</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M</w:t>
      </w:r>
      <w:r w:rsidRPr="000E07E0">
        <w:rPr>
          <w:rFonts w:ascii="Times New Roman" w:eastAsia="Times New Roman" w:hAnsi="Times New Roman" w:cs="Times New Roman"/>
          <w:color w:val="262626"/>
          <w:lang w:eastAsia="en-IN" w:bidi="hi-IN"/>
        </w:rPr>
        <w:t>.</w:t>
      </w:r>
      <w:r w:rsidRPr="005A3AA0">
        <w:rPr>
          <w:rFonts w:ascii="Times New Roman" w:eastAsia="Times New Roman" w:hAnsi="Times New Roman" w:cs="Times New Roman"/>
          <w:color w:val="262626"/>
          <w:lang w:eastAsia="en-IN" w:bidi="hi-IN"/>
        </w:rPr>
        <w:t>K</w:t>
      </w:r>
      <w:r w:rsidRPr="000E07E0">
        <w:rPr>
          <w:rFonts w:ascii="Times New Roman" w:eastAsia="Times New Roman" w:hAnsi="Times New Roman" w:cs="Times New Roman"/>
          <w:color w:val="262626"/>
          <w:lang w:eastAsia="en-IN" w:bidi="hi-IN"/>
        </w:rPr>
        <w:t>. (</w:t>
      </w:r>
      <w:r w:rsidRPr="005A3AA0">
        <w:rPr>
          <w:rFonts w:ascii="Times New Roman" w:eastAsia="Times New Roman" w:hAnsi="Times New Roman" w:cs="Times New Roman"/>
          <w:color w:val="262626"/>
          <w:lang w:eastAsia="en-IN" w:bidi="hi-IN"/>
        </w:rPr>
        <w:t>2024</w:t>
      </w:r>
      <w:r w:rsidRPr="000E07E0">
        <w:rPr>
          <w:rFonts w:ascii="Times New Roman" w:eastAsia="Times New Roman" w:hAnsi="Times New Roman" w:cs="Times New Roman"/>
          <w:color w:val="262626"/>
          <w:lang w:eastAsia="en-IN" w:bidi="hi-IN"/>
        </w:rPr>
        <w:t xml:space="preserve">). A set of </w:t>
      </w:r>
      <w:proofErr w:type="spellStart"/>
      <w:r w:rsidRPr="000E07E0">
        <w:rPr>
          <w:rFonts w:ascii="Times New Roman" w:eastAsia="Times New Roman" w:hAnsi="Times New Roman" w:cs="Times New Roman"/>
          <w:color w:val="262626"/>
          <w:lang w:eastAsia="en-IN" w:bidi="hi-IN"/>
        </w:rPr>
        <w:t>semianalytical</w:t>
      </w:r>
      <w:proofErr w:type="spellEnd"/>
      <w:r w:rsidRPr="000E07E0">
        <w:rPr>
          <w:rFonts w:ascii="Times New Roman" w:eastAsia="Times New Roman" w:hAnsi="Times New Roman" w:cs="Times New Roman"/>
          <w:color w:val="262626"/>
          <w:lang w:eastAsia="en-IN" w:bidi="hi-IN"/>
        </w:rPr>
        <w:t xml:space="preserve"> solutions for diffusion cell experiments. (Rep. LBNL-41857). Berkeley, CA: Lawrence Berkeley National Laboratory.</w:t>
      </w:r>
    </w:p>
    <w:p w14:paraId="5B40E084" w14:textId="77777777" w:rsidR="0003286D" w:rsidRPr="000E07E0" w:rsidRDefault="0003286D" w:rsidP="0003286D">
      <w:pPr>
        <w:shd w:val="clear" w:color="auto" w:fill="FFFFFF"/>
        <w:spacing w:after="120" w:line="240" w:lineRule="auto"/>
        <w:jc w:val="both"/>
        <w:rPr>
          <w:rFonts w:ascii="Times New Roman" w:eastAsia="Times New Roman" w:hAnsi="Times New Roman" w:cs="Times New Roman"/>
          <w:color w:val="262626"/>
          <w:lang w:eastAsia="en-IN" w:bidi="hi-IN"/>
        </w:rPr>
      </w:pPr>
      <w:r w:rsidRPr="005A3AA0">
        <w:rPr>
          <w:rFonts w:ascii="Times New Roman" w:eastAsia="Times New Roman" w:hAnsi="Times New Roman" w:cs="Times New Roman"/>
          <w:color w:val="262626"/>
          <w:lang w:eastAsia="en-IN" w:bidi="hi-IN"/>
        </w:rPr>
        <w:lastRenderedPageBreak/>
        <w:t>Bhandari</w:t>
      </w:r>
      <w:r w:rsidRPr="000E07E0">
        <w:rPr>
          <w:rFonts w:ascii="Times New Roman" w:eastAsia="Times New Roman" w:hAnsi="Times New Roman" w:cs="Times New Roman"/>
          <w:color w:val="262626"/>
          <w:lang w:eastAsia="en-IN" w:bidi="hi-IN"/>
        </w:rPr>
        <w:t>, N.</w:t>
      </w:r>
      <w:r w:rsidRPr="005A3AA0">
        <w:rPr>
          <w:rFonts w:ascii="Times New Roman" w:eastAsia="Times New Roman" w:hAnsi="Times New Roman" w:cs="Times New Roman"/>
          <w:color w:val="262626"/>
          <w:lang w:eastAsia="en-IN" w:bidi="hi-IN"/>
        </w:rPr>
        <w:t>K</w:t>
      </w:r>
      <w:r w:rsidRPr="000E07E0">
        <w:rPr>
          <w:rFonts w:ascii="Times New Roman" w:eastAsia="Times New Roman" w:hAnsi="Times New Roman" w:cs="Times New Roman"/>
          <w:color w:val="262626"/>
          <w:lang w:eastAsia="en-IN" w:bidi="hi-IN"/>
        </w:rPr>
        <w:t>. (</w:t>
      </w:r>
      <w:r w:rsidRPr="005A3AA0">
        <w:rPr>
          <w:rFonts w:ascii="Times New Roman" w:eastAsia="Times New Roman" w:hAnsi="Times New Roman" w:cs="Times New Roman"/>
          <w:color w:val="262626"/>
          <w:lang w:eastAsia="en-IN" w:bidi="hi-IN"/>
        </w:rPr>
        <w:t>2023</w:t>
      </w:r>
      <w:r w:rsidRPr="000E07E0">
        <w:rPr>
          <w:rFonts w:ascii="Times New Roman" w:eastAsia="Times New Roman" w:hAnsi="Times New Roman" w:cs="Times New Roman"/>
          <w:color w:val="262626"/>
          <w:lang w:eastAsia="en-IN" w:bidi="hi-IN"/>
        </w:rPr>
        <w:t>). Size and spatial distribution of craters estimated from Ranger photographs. In </w:t>
      </w:r>
      <w:r w:rsidRPr="000E07E0">
        <w:rPr>
          <w:rFonts w:ascii="Times New Roman" w:eastAsia="Times New Roman" w:hAnsi="Times New Roman" w:cs="Times New Roman"/>
          <w:i/>
          <w:iCs/>
          <w:color w:val="262626"/>
          <w:lang w:eastAsia="en-IN" w:bidi="hi-IN"/>
        </w:rPr>
        <w:t>Ranger 8 and 9 analyses and interpretation</w:t>
      </w:r>
      <w:r w:rsidRPr="000E07E0">
        <w:rPr>
          <w:rFonts w:ascii="Times New Roman" w:eastAsia="Times New Roman" w:hAnsi="Times New Roman" w:cs="Times New Roman"/>
          <w:color w:val="262626"/>
          <w:lang w:eastAsia="en-IN" w:bidi="hi-IN"/>
        </w:rPr>
        <w:t xml:space="preserve"> (Tech. Rep. 32-800, pp. </w:t>
      </w:r>
      <w:r w:rsidRPr="005A3AA0">
        <w:rPr>
          <w:rFonts w:ascii="Times New Roman" w:eastAsia="Times New Roman" w:hAnsi="Times New Roman" w:cs="Times New Roman"/>
          <w:color w:val="262626"/>
          <w:lang w:eastAsia="en-IN" w:bidi="hi-IN"/>
        </w:rPr>
        <w:t>31</w:t>
      </w:r>
      <w:r w:rsidRPr="000E07E0">
        <w:rPr>
          <w:rFonts w:ascii="Times New Roman" w:eastAsia="Times New Roman" w:hAnsi="Times New Roman" w:cs="Times New Roman"/>
          <w:color w:val="262626"/>
          <w:lang w:eastAsia="en-IN" w:bidi="hi-IN"/>
        </w:rPr>
        <w:t>1–</w:t>
      </w:r>
      <w:r w:rsidRPr="005A3AA0">
        <w:rPr>
          <w:rFonts w:ascii="Times New Roman" w:eastAsia="Times New Roman" w:hAnsi="Times New Roman" w:cs="Times New Roman"/>
          <w:color w:val="262626"/>
          <w:lang w:eastAsia="en-IN" w:bidi="hi-IN"/>
        </w:rPr>
        <w:t>33</w:t>
      </w:r>
      <w:r w:rsidRPr="000E07E0">
        <w:rPr>
          <w:rFonts w:ascii="Times New Roman" w:eastAsia="Times New Roman" w:hAnsi="Times New Roman" w:cs="Times New Roman"/>
          <w:color w:val="262626"/>
          <w:lang w:eastAsia="en-IN" w:bidi="hi-IN"/>
        </w:rPr>
        <w:t>0). Pasadena, CA: Jet Propulsion Laboratory.</w:t>
      </w:r>
    </w:p>
    <w:p w14:paraId="62F2010B" w14:textId="77777777" w:rsidR="0003286D" w:rsidRPr="005A3AA0" w:rsidRDefault="0003286D" w:rsidP="0003286D">
      <w:pPr>
        <w:shd w:val="clear" w:color="auto" w:fill="FFFFFF"/>
        <w:spacing w:after="120" w:line="240" w:lineRule="auto"/>
        <w:rPr>
          <w:rFonts w:ascii="Times New Roman" w:eastAsia="Times New Roman" w:hAnsi="Times New Roman" w:cs="Times New Roman"/>
          <w:b/>
          <w:bCs/>
          <w:color w:val="262626"/>
          <w:lang w:eastAsia="en-IN" w:bidi="hi-IN"/>
        </w:rPr>
      </w:pPr>
    </w:p>
    <w:p w14:paraId="791EDBB5" w14:textId="77777777" w:rsidR="0003286D" w:rsidRPr="000E07E0" w:rsidRDefault="0003286D" w:rsidP="0003286D">
      <w:pPr>
        <w:shd w:val="clear" w:color="auto" w:fill="FFFFFF"/>
        <w:spacing w:after="120" w:line="240" w:lineRule="auto"/>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b/>
          <w:bCs/>
          <w:color w:val="262626"/>
          <w:lang w:eastAsia="en-IN" w:bidi="hi-IN"/>
        </w:rPr>
        <w:t>Maps</w:t>
      </w:r>
    </w:p>
    <w:p w14:paraId="2FDFB15B" w14:textId="77777777" w:rsidR="0003286D" w:rsidRPr="000E07E0" w:rsidRDefault="0003286D" w:rsidP="0003286D">
      <w:pPr>
        <w:numPr>
          <w:ilvl w:val="0"/>
          <w:numId w:val="10"/>
        </w:numPr>
        <w:shd w:val="clear" w:color="auto" w:fill="FFFFFF"/>
        <w:spacing w:after="120" w:line="240" w:lineRule="auto"/>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Authors, publication date, map title, publisher/sponsor, and publisher’s location must be included.</w:t>
      </w:r>
    </w:p>
    <w:p w14:paraId="33A3BA9D" w14:textId="77777777" w:rsidR="0003286D" w:rsidRPr="000E07E0" w:rsidRDefault="0003286D" w:rsidP="0003286D">
      <w:pPr>
        <w:numPr>
          <w:ilvl w:val="0"/>
          <w:numId w:val="10"/>
        </w:numPr>
        <w:shd w:val="clear" w:color="auto" w:fill="FFFFFF"/>
        <w:spacing w:after="120" w:line="240" w:lineRule="auto"/>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If no authors, move the title to the author position. End the title with a period.</w:t>
      </w:r>
    </w:p>
    <w:p w14:paraId="2B3AE89C" w14:textId="77777777" w:rsidR="0003286D" w:rsidRPr="000E07E0" w:rsidRDefault="0003286D" w:rsidP="0003286D">
      <w:pPr>
        <w:numPr>
          <w:ilvl w:val="0"/>
          <w:numId w:val="10"/>
        </w:numPr>
        <w:shd w:val="clear" w:color="auto" w:fill="FFFFFF"/>
        <w:spacing w:after="120" w:line="240" w:lineRule="auto"/>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If the map has a number or designator, it should be included (in italics).</w:t>
      </w:r>
    </w:p>
    <w:p w14:paraId="0DFA7EC5" w14:textId="77777777" w:rsidR="0003286D" w:rsidRPr="000E07E0" w:rsidRDefault="0003286D" w:rsidP="0003286D">
      <w:pPr>
        <w:numPr>
          <w:ilvl w:val="0"/>
          <w:numId w:val="10"/>
        </w:numPr>
        <w:shd w:val="clear" w:color="auto" w:fill="FFFFFF"/>
        <w:spacing w:after="120" w:line="240" w:lineRule="auto"/>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If retrieved online, include the Web address.</w:t>
      </w:r>
    </w:p>
    <w:p w14:paraId="5DDDF3BA" w14:textId="77777777" w:rsidR="0003286D" w:rsidRPr="000E07E0" w:rsidRDefault="0003286D" w:rsidP="0003286D">
      <w:pPr>
        <w:shd w:val="clear" w:color="auto" w:fill="FFFFFF"/>
        <w:spacing w:after="120" w:line="240" w:lineRule="auto"/>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Author, A. A. (1998). </w:t>
      </w:r>
      <w:r w:rsidRPr="000E07E0">
        <w:rPr>
          <w:rFonts w:ascii="Times New Roman" w:eastAsia="Times New Roman" w:hAnsi="Times New Roman" w:cs="Times New Roman"/>
          <w:i/>
          <w:iCs/>
          <w:color w:val="262626"/>
          <w:lang w:eastAsia="en-IN" w:bidi="hi-IN"/>
        </w:rPr>
        <w:t>Title of work</w:t>
      </w:r>
      <w:r w:rsidRPr="000E07E0">
        <w:rPr>
          <w:rFonts w:ascii="Times New Roman" w:eastAsia="Times New Roman" w:hAnsi="Times New Roman" w:cs="Times New Roman"/>
          <w:color w:val="262626"/>
          <w:lang w:eastAsia="en-IN" w:bidi="hi-IN"/>
        </w:rPr>
        <w:t> (Map No. xxx). Location: Publisher.</w:t>
      </w:r>
    </w:p>
    <w:p w14:paraId="26DC0E33" w14:textId="77777777" w:rsidR="0003286D" w:rsidRPr="005A3AA0" w:rsidRDefault="0003286D" w:rsidP="0003286D">
      <w:pPr>
        <w:shd w:val="clear" w:color="auto" w:fill="FFFFFF"/>
        <w:spacing w:after="120" w:line="240" w:lineRule="auto"/>
        <w:rPr>
          <w:rFonts w:ascii="Times New Roman" w:eastAsia="Times New Roman" w:hAnsi="Times New Roman" w:cs="Times New Roman"/>
          <w:color w:val="262626"/>
          <w:lang w:eastAsia="en-IN" w:bidi="hi-IN"/>
        </w:rPr>
      </w:pPr>
    </w:p>
    <w:p w14:paraId="63197605" w14:textId="74D60C8A" w:rsidR="0003286D" w:rsidRPr="000E07E0" w:rsidRDefault="0003286D" w:rsidP="0003286D">
      <w:pPr>
        <w:shd w:val="clear" w:color="auto" w:fill="FFFFFF"/>
        <w:spacing w:after="120" w:line="240" w:lineRule="auto"/>
        <w:rPr>
          <w:rFonts w:ascii="Times New Roman" w:eastAsia="Times New Roman" w:hAnsi="Times New Roman" w:cs="Times New Roman"/>
          <w:color w:val="262626"/>
          <w:lang w:eastAsia="en-IN" w:bidi="hi-IN"/>
        </w:rPr>
      </w:pPr>
      <w:r w:rsidRPr="005A3AA0">
        <w:rPr>
          <w:rFonts w:ascii="Times New Roman" w:eastAsia="Times New Roman" w:hAnsi="Times New Roman" w:cs="Times New Roman"/>
          <w:color w:val="262626"/>
          <w:lang w:eastAsia="en-IN" w:bidi="hi-IN"/>
        </w:rPr>
        <w:t>Singh</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K</w:t>
      </w:r>
      <w:r w:rsidRPr="000E07E0">
        <w:rPr>
          <w:rFonts w:ascii="Times New Roman" w:eastAsia="Times New Roman" w:hAnsi="Times New Roman" w:cs="Times New Roman"/>
          <w:color w:val="262626"/>
          <w:lang w:eastAsia="en-IN" w:bidi="hi-IN"/>
        </w:rPr>
        <w:t>.</w:t>
      </w:r>
      <w:r w:rsidR="00E91FC3">
        <w:rPr>
          <w:rFonts w:ascii="Times New Roman" w:eastAsia="Times New Roman" w:hAnsi="Times New Roman" w:cs="Times New Roman"/>
          <w:color w:val="262626"/>
          <w:lang w:eastAsia="en-IN" w:bidi="hi-IN"/>
        </w:rPr>
        <w:t>, &amp;</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Dhiman</w:t>
      </w:r>
      <w:r w:rsidRPr="000E07E0">
        <w:rPr>
          <w:rFonts w:ascii="Times New Roman" w:eastAsia="Times New Roman" w:hAnsi="Times New Roman" w:cs="Times New Roman"/>
          <w:color w:val="262626"/>
          <w:lang w:eastAsia="en-IN" w:bidi="hi-IN"/>
        </w:rPr>
        <w:t>, A. (</w:t>
      </w:r>
      <w:r w:rsidRPr="005A3AA0">
        <w:rPr>
          <w:rFonts w:ascii="Times New Roman" w:eastAsia="Times New Roman" w:hAnsi="Times New Roman" w:cs="Times New Roman"/>
          <w:color w:val="262626"/>
          <w:lang w:eastAsia="en-IN" w:bidi="hi-IN"/>
        </w:rPr>
        <w:t>2023</w:t>
      </w:r>
      <w:r w:rsidRPr="000E07E0">
        <w:rPr>
          <w:rFonts w:ascii="Times New Roman" w:eastAsia="Times New Roman" w:hAnsi="Times New Roman" w:cs="Times New Roman"/>
          <w:color w:val="262626"/>
          <w:lang w:eastAsia="en-IN" w:bidi="hi-IN"/>
        </w:rPr>
        <w:t>). Arava Valley, with explanatory text. In </w:t>
      </w:r>
      <w:r w:rsidRPr="000E07E0">
        <w:rPr>
          <w:rFonts w:ascii="Times New Roman" w:eastAsia="Times New Roman" w:hAnsi="Times New Roman" w:cs="Times New Roman"/>
          <w:i/>
          <w:iCs/>
          <w:color w:val="262626"/>
          <w:lang w:eastAsia="en-IN" w:bidi="hi-IN"/>
        </w:rPr>
        <w:t>The geological map of the Negev</w:t>
      </w:r>
      <w:r w:rsidRPr="000E07E0">
        <w:rPr>
          <w:rFonts w:ascii="Times New Roman" w:eastAsia="Times New Roman" w:hAnsi="Times New Roman" w:cs="Times New Roman"/>
          <w:color w:val="262626"/>
          <w:lang w:eastAsia="en-IN" w:bidi="hi-IN"/>
        </w:rPr>
        <w:t> (rev. ed., Sheet 19, scale 1:1,000,000). Jerusalem: Government Printer.</w:t>
      </w:r>
    </w:p>
    <w:p w14:paraId="62D18032" w14:textId="77777777" w:rsidR="0003286D" w:rsidRPr="000E07E0" w:rsidRDefault="0003286D" w:rsidP="0003286D">
      <w:pPr>
        <w:shd w:val="clear" w:color="auto" w:fill="FFFFFF"/>
        <w:spacing w:after="120" w:line="240" w:lineRule="auto"/>
        <w:rPr>
          <w:rFonts w:ascii="Times New Roman" w:eastAsia="Times New Roman" w:hAnsi="Times New Roman" w:cs="Times New Roman"/>
          <w:color w:val="262626"/>
          <w:lang w:eastAsia="en-IN" w:bidi="hi-IN"/>
        </w:rPr>
      </w:pPr>
      <w:r w:rsidRPr="005A3AA0">
        <w:rPr>
          <w:rFonts w:ascii="Times New Roman" w:eastAsia="Times New Roman" w:hAnsi="Times New Roman" w:cs="Times New Roman"/>
          <w:color w:val="262626"/>
          <w:lang w:eastAsia="en-IN" w:bidi="hi-IN"/>
        </w:rPr>
        <w:t>Singh</w:t>
      </w:r>
      <w:r w:rsidRPr="000E07E0">
        <w:rPr>
          <w:rFonts w:ascii="Times New Roman" w:eastAsia="Times New Roman" w:hAnsi="Times New Roman" w:cs="Times New Roman"/>
          <w:color w:val="262626"/>
          <w:lang w:eastAsia="en-IN" w:bidi="hi-IN"/>
        </w:rPr>
        <w:t>, R.</w:t>
      </w:r>
      <w:r w:rsidRPr="005A3AA0">
        <w:rPr>
          <w:rFonts w:ascii="Times New Roman" w:eastAsia="Times New Roman" w:hAnsi="Times New Roman" w:cs="Times New Roman"/>
          <w:color w:val="262626"/>
          <w:lang w:eastAsia="en-IN" w:bidi="hi-IN"/>
        </w:rPr>
        <w:t>K</w:t>
      </w:r>
      <w:r w:rsidRPr="000E07E0">
        <w:rPr>
          <w:rFonts w:ascii="Times New Roman" w:eastAsia="Times New Roman" w:hAnsi="Times New Roman" w:cs="Times New Roman"/>
          <w:color w:val="262626"/>
          <w:lang w:eastAsia="en-IN" w:bidi="hi-IN"/>
        </w:rPr>
        <w:t>. (</w:t>
      </w:r>
      <w:r w:rsidRPr="005A3AA0">
        <w:rPr>
          <w:rFonts w:ascii="Times New Roman" w:eastAsia="Times New Roman" w:hAnsi="Times New Roman" w:cs="Times New Roman"/>
          <w:color w:val="262626"/>
          <w:lang w:eastAsia="en-IN" w:bidi="hi-IN"/>
        </w:rPr>
        <w:t>2023</w:t>
      </w:r>
      <w:r w:rsidRPr="000E07E0">
        <w:rPr>
          <w:rFonts w:ascii="Times New Roman" w:eastAsia="Times New Roman" w:hAnsi="Times New Roman" w:cs="Times New Roman"/>
          <w:color w:val="262626"/>
          <w:lang w:eastAsia="en-IN" w:bidi="hi-IN"/>
        </w:rPr>
        <w:t>). </w:t>
      </w:r>
      <w:r w:rsidRPr="000E07E0">
        <w:rPr>
          <w:rFonts w:ascii="Times New Roman" w:eastAsia="Times New Roman" w:hAnsi="Times New Roman" w:cs="Times New Roman"/>
          <w:i/>
          <w:iCs/>
          <w:color w:val="262626"/>
          <w:lang w:eastAsia="en-IN" w:bidi="hi-IN"/>
        </w:rPr>
        <w:t xml:space="preserve">Permafrost in </w:t>
      </w:r>
      <w:r w:rsidRPr="005A3AA0">
        <w:rPr>
          <w:rFonts w:ascii="Times New Roman" w:eastAsia="Times New Roman" w:hAnsi="Times New Roman" w:cs="Times New Roman"/>
          <w:i/>
          <w:iCs/>
          <w:color w:val="262626"/>
          <w:lang w:eastAsia="en-IN" w:bidi="hi-IN"/>
        </w:rPr>
        <w:t>India</w:t>
      </w:r>
      <w:r w:rsidRPr="000E07E0">
        <w:rPr>
          <w:rFonts w:ascii="Times New Roman" w:eastAsia="Times New Roman" w:hAnsi="Times New Roman" w:cs="Times New Roman"/>
          <w:color w:val="262626"/>
          <w:lang w:eastAsia="en-IN" w:bidi="hi-IN"/>
        </w:rPr>
        <w:t>. (Map 1246A). Ottawa, ON: Geological Survey of Canada.</w:t>
      </w:r>
    </w:p>
    <w:p w14:paraId="1A2FEAF6" w14:textId="77777777" w:rsidR="0003286D" w:rsidRPr="005A3AA0" w:rsidRDefault="0003286D" w:rsidP="0003286D">
      <w:pPr>
        <w:shd w:val="clear" w:color="auto" w:fill="FFFFFF"/>
        <w:spacing w:after="120" w:line="240" w:lineRule="auto"/>
        <w:rPr>
          <w:rFonts w:ascii="Times New Roman" w:eastAsia="Times New Roman" w:hAnsi="Times New Roman" w:cs="Times New Roman"/>
          <w:b/>
          <w:bCs/>
          <w:color w:val="262626"/>
          <w:lang w:eastAsia="en-IN" w:bidi="hi-IN"/>
        </w:rPr>
      </w:pPr>
    </w:p>
    <w:p w14:paraId="3B55AF51" w14:textId="77777777" w:rsidR="0003286D" w:rsidRPr="000E07E0" w:rsidRDefault="0003286D" w:rsidP="0003286D">
      <w:pPr>
        <w:shd w:val="clear" w:color="auto" w:fill="FFFFFF"/>
        <w:spacing w:after="120" w:line="240" w:lineRule="auto"/>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b/>
          <w:bCs/>
          <w:color w:val="262626"/>
          <w:lang w:eastAsia="en-IN" w:bidi="hi-IN"/>
        </w:rPr>
        <w:t>Thesis</w:t>
      </w:r>
    </w:p>
    <w:p w14:paraId="613388FF" w14:textId="77777777" w:rsidR="0003286D" w:rsidRPr="000E07E0" w:rsidRDefault="0003286D" w:rsidP="0003286D">
      <w:pPr>
        <w:numPr>
          <w:ilvl w:val="0"/>
          <w:numId w:val="11"/>
        </w:numPr>
        <w:shd w:val="clear" w:color="auto" w:fill="FFFFFF"/>
        <w:spacing w:after="120" w:line="240" w:lineRule="auto"/>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 xml:space="preserve">Authors, publication </w:t>
      </w:r>
      <w:r w:rsidRPr="005A3AA0">
        <w:rPr>
          <w:rFonts w:ascii="Times New Roman" w:eastAsia="Times New Roman" w:hAnsi="Times New Roman" w:cs="Times New Roman"/>
          <w:color w:val="262626"/>
          <w:lang w:eastAsia="en-IN" w:bidi="hi-IN"/>
        </w:rPr>
        <w:t>year</w:t>
      </w:r>
      <w:r w:rsidRPr="000E07E0">
        <w:rPr>
          <w:rFonts w:ascii="Times New Roman" w:eastAsia="Times New Roman" w:hAnsi="Times New Roman" w:cs="Times New Roman"/>
          <w:color w:val="262626"/>
          <w:lang w:eastAsia="en-IN" w:bidi="hi-IN"/>
        </w:rPr>
        <w:t>, thesis title, degree, institution, and institution’s location must be included. If retrieved from an online repository, include name of database.</w:t>
      </w:r>
    </w:p>
    <w:p w14:paraId="111B7EEC" w14:textId="77777777" w:rsidR="0003286D" w:rsidRPr="000E07E0" w:rsidRDefault="0003286D" w:rsidP="0003286D">
      <w:pPr>
        <w:numPr>
          <w:ilvl w:val="0"/>
          <w:numId w:val="11"/>
        </w:numPr>
        <w:shd w:val="clear" w:color="auto" w:fill="FFFFFF"/>
        <w:spacing w:after="120" w:line="240" w:lineRule="auto"/>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Use sentence case for the title, capitalizing the first word, first word of the subtitle, if any, and proper nouns.</w:t>
      </w:r>
    </w:p>
    <w:p w14:paraId="66E0E6DE" w14:textId="77777777" w:rsidR="0003286D" w:rsidRPr="000E07E0" w:rsidRDefault="0003286D" w:rsidP="0003286D">
      <w:pPr>
        <w:shd w:val="clear" w:color="auto" w:fill="FFFFFF"/>
        <w:spacing w:after="120" w:line="240" w:lineRule="auto"/>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Author, A.A. (20</w:t>
      </w:r>
      <w:r w:rsidRPr="005A3AA0">
        <w:rPr>
          <w:rFonts w:ascii="Times New Roman" w:eastAsia="Times New Roman" w:hAnsi="Times New Roman" w:cs="Times New Roman"/>
          <w:color w:val="262626"/>
          <w:lang w:eastAsia="en-IN" w:bidi="hi-IN"/>
        </w:rPr>
        <w:t>24</w:t>
      </w:r>
      <w:r w:rsidRPr="000E07E0">
        <w:rPr>
          <w:rFonts w:ascii="Times New Roman" w:eastAsia="Times New Roman" w:hAnsi="Times New Roman" w:cs="Times New Roman"/>
          <w:color w:val="262626"/>
          <w:lang w:eastAsia="en-IN" w:bidi="hi-IN"/>
        </w:rPr>
        <w:t>). </w:t>
      </w:r>
      <w:r w:rsidRPr="000E07E0">
        <w:rPr>
          <w:rFonts w:ascii="Times New Roman" w:eastAsia="Times New Roman" w:hAnsi="Times New Roman" w:cs="Times New Roman"/>
          <w:i/>
          <w:iCs/>
          <w:color w:val="262626"/>
          <w:lang w:eastAsia="en-IN" w:bidi="hi-IN"/>
        </w:rPr>
        <w:t>Title of doctoral dissertation or master’s thesis</w:t>
      </w:r>
      <w:r w:rsidRPr="000E07E0">
        <w:rPr>
          <w:rFonts w:ascii="Times New Roman" w:eastAsia="Times New Roman" w:hAnsi="Times New Roman" w:cs="Times New Roman"/>
          <w:color w:val="262626"/>
          <w:lang w:eastAsia="en-IN" w:bidi="hi-IN"/>
        </w:rPr>
        <w:t xml:space="preserve"> (Doctoral dissertation or master’s thesis). Retrieved from [Name of Database]. (Accession or Order No. or </w:t>
      </w:r>
      <w:proofErr w:type="spellStart"/>
      <w:r w:rsidRPr="000E07E0">
        <w:rPr>
          <w:rFonts w:ascii="Times New Roman" w:eastAsia="Times New Roman" w:hAnsi="Times New Roman" w:cs="Times New Roman"/>
          <w:color w:val="262626"/>
          <w:lang w:eastAsia="en-IN" w:bidi="hi-IN"/>
        </w:rPr>
        <w:t>uri</w:t>
      </w:r>
      <w:proofErr w:type="spellEnd"/>
      <w:r w:rsidRPr="000E07E0">
        <w:rPr>
          <w:rFonts w:ascii="Times New Roman" w:eastAsia="Times New Roman" w:hAnsi="Times New Roman" w:cs="Times New Roman"/>
          <w:color w:val="262626"/>
          <w:lang w:eastAsia="en-IN" w:bidi="hi-IN"/>
        </w:rPr>
        <w:t>). Location: Institution.</w:t>
      </w:r>
    </w:p>
    <w:p w14:paraId="5D05C942" w14:textId="77777777" w:rsidR="0003286D" w:rsidRPr="000E07E0" w:rsidRDefault="0003286D" w:rsidP="0003286D">
      <w:pPr>
        <w:pStyle w:val="Heading2"/>
        <w:shd w:val="clear" w:color="auto" w:fill="FFFFFF"/>
        <w:spacing w:before="0" w:beforeAutospacing="0"/>
        <w:jc w:val="both"/>
        <w:rPr>
          <w:b w:val="0"/>
          <w:bCs w:val="0"/>
          <w:color w:val="262626"/>
          <w:sz w:val="22"/>
          <w:szCs w:val="22"/>
        </w:rPr>
      </w:pPr>
      <w:r w:rsidRPr="005A3AA0">
        <w:rPr>
          <w:b w:val="0"/>
          <w:bCs w:val="0"/>
          <w:color w:val="262626"/>
          <w:sz w:val="22"/>
          <w:szCs w:val="22"/>
        </w:rPr>
        <w:t>Kour</w:t>
      </w:r>
      <w:r w:rsidRPr="000E07E0">
        <w:rPr>
          <w:b w:val="0"/>
          <w:bCs w:val="0"/>
          <w:color w:val="262626"/>
          <w:sz w:val="22"/>
          <w:szCs w:val="22"/>
        </w:rPr>
        <w:t xml:space="preserve">, </w:t>
      </w:r>
      <w:r w:rsidRPr="005A3AA0">
        <w:rPr>
          <w:b w:val="0"/>
          <w:bCs w:val="0"/>
          <w:color w:val="262626"/>
          <w:sz w:val="22"/>
          <w:szCs w:val="22"/>
        </w:rPr>
        <w:t>S</w:t>
      </w:r>
      <w:r w:rsidRPr="000E07E0">
        <w:rPr>
          <w:b w:val="0"/>
          <w:bCs w:val="0"/>
          <w:color w:val="262626"/>
          <w:sz w:val="22"/>
          <w:szCs w:val="22"/>
        </w:rPr>
        <w:t>. (20</w:t>
      </w:r>
      <w:r w:rsidRPr="005A3AA0">
        <w:rPr>
          <w:b w:val="0"/>
          <w:bCs w:val="0"/>
          <w:color w:val="262626"/>
          <w:sz w:val="22"/>
          <w:szCs w:val="22"/>
        </w:rPr>
        <w:t>21</w:t>
      </w:r>
      <w:r w:rsidRPr="000E07E0">
        <w:rPr>
          <w:b w:val="0"/>
          <w:bCs w:val="0"/>
          <w:color w:val="262626"/>
          <w:sz w:val="22"/>
          <w:szCs w:val="22"/>
        </w:rPr>
        <w:t>).</w:t>
      </w:r>
      <w:r w:rsidRPr="000E07E0">
        <w:rPr>
          <w:color w:val="262626"/>
          <w:sz w:val="22"/>
          <w:szCs w:val="22"/>
        </w:rPr>
        <w:t xml:space="preserve"> </w:t>
      </w:r>
      <w:r w:rsidRPr="005A3AA0">
        <w:rPr>
          <w:b w:val="0"/>
          <w:bCs w:val="0"/>
          <w:color w:val="343A40"/>
          <w:sz w:val="22"/>
          <w:szCs w:val="22"/>
        </w:rPr>
        <w:t xml:space="preserve">Molecular diagnostic markers for blood immune-metabolic indices and oxidative stress in production diseases during transition period and its management in buffaloes, </w:t>
      </w:r>
      <w:r w:rsidRPr="000E07E0">
        <w:rPr>
          <w:b w:val="0"/>
          <w:bCs w:val="0"/>
          <w:color w:val="262626"/>
          <w:sz w:val="22"/>
          <w:szCs w:val="22"/>
        </w:rPr>
        <w:t>(</w:t>
      </w:r>
      <w:r w:rsidRPr="005A3AA0">
        <w:rPr>
          <w:b w:val="0"/>
          <w:bCs w:val="0"/>
          <w:color w:val="262626"/>
          <w:sz w:val="22"/>
          <w:szCs w:val="22"/>
        </w:rPr>
        <w:t>Master</w:t>
      </w:r>
      <w:r w:rsidRPr="000E07E0">
        <w:rPr>
          <w:b w:val="0"/>
          <w:bCs w:val="0"/>
          <w:color w:val="262626"/>
          <w:sz w:val="22"/>
          <w:szCs w:val="22"/>
        </w:rPr>
        <w:t xml:space="preserve"> dissertation). Retrieved from Deep Blue. (</w:t>
      </w:r>
      <w:r w:rsidRPr="005A3AA0">
        <w:rPr>
          <w:b w:val="0"/>
          <w:bCs w:val="0"/>
          <w:color w:val="262626"/>
          <w:sz w:val="22"/>
          <w:szCs w:val="22"/>
        </w:rPr>
        <w:t>https://krishikosh.egranth.ac.in/items/5f603c9b-23f4-485c-a7fb-1197fa93584c</w:t>
      </w:r>
      <w:r w:rsidRPr="000E07E0">
        <w:rPr>
          <w:b w:val="0"/>
          <w:bCs w:val="0"/>
          <w:color w:val="262626"/>
          <w:sz w:val="22"/>
          <w:szCs w:val="22"/>
        </w:rPr>
        <w:t xml:space="preserve">). </w:t>
      </w:r>
      <w:r w:rsidRPr="005A3AA0">
        <w:rPr>
          <w:b w:val="0"/>
          <w:bCs w:val="0"/>
          <w:color w:val="262626"/>
          <w:sz w:val="22"/>
          <w:szCs w:val="22"/>
        </w:rPr>
        <w:t>Jammu, India</w:t>
      </w:r>
      <w:r w:rsidRPr="000E07E0">
        <w:rPr>
          <w:b w:val="0"/>
          <w:bCs w:val="0"/>
          <w:color w:val="262626"/>
          <w:sz w:val="22"/>
          <w:szCs w:val="22"/>
        </w:rPr>
        <w:t xml:space="preserve">: </w:t>
      </w:r>
      <w:r w:rsidRPr="005A3AA0">
        <w:rPr>
          <w:b w:val="0"/>
          <w:bCs w:val="0"/>
          <w:color w:val="262626"/>
          <w:sz w:val="22"/>
          <w:szCs w:val="22"/>
        </w:rPr>
        <w:t>Sher-e-Kashmir University of Agricultural Sciences &amp; Technology of Jammu</w:t>
      </w:r>
      <w:r w:rsidRPr="000E07E0">
        <w:rPr>
          <w:b w:val="0"/>
          <w:bCs w:val="0"/>
          <w:color w:val="262626"/>
          <w:sz w:val="22"/>
          <w:szCs w:val="22"/>
        </w:rPr>
        <w:t>.</w:t>
      </w:r>
    </w:p>
    <w:p w14:paraId="4206D76C" w14:textId="77777777" w:rsidR="0003286D" w:rsidRPr="000E07E0" w:rsidRDefault="0003286D" w:rsidP="0003286D">
      <w:pPr>
        <w:shd w:val="clear" w:color="auto" w:fill="FFFFFF"/>
        <w:spacing w:after="120" w:line="240" w:lineRule="auto"/>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b/>
          <w:bCs/>
          <w:color w:val="262626"/>
          <w:lang w:eastAsia="en-IN" w:bidi="hi-IN"/>
        </w:rPr>
        <w:t>Conference paper</w:t>
      </w:r>
    </w:p>
    <w:p w14:paraId="1B831A09" w14:textId="77777777" w:rsidR="0003286D" w:rsidRPr="000E07E0" w:rsidRDefault="0003286D" w:rsidP="0003286D">
      <w:pPr>
        <w:numPr>
          <w:ilvl w:val="0"/>
          <w:numId w:val="12"/>
        </w:numPr>
        <w:shd w:val="clear" w:color="auto" w:fill="FFFFFF"/>
        <w:spacing w:after="120" w:line="240" w:lineRule="auto"/>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Authors, meeting date, title of paper presented, name of meeting (preceded by “paper presented at”), meeting sponsor, and location of meeting are required.</w:t>
      </w:r>
    </w:p>
    <w:p w14:paraId="0F8A8FE8" w14:textId="77777777" w:rsidR="0003286D" w:rsidRPr="000E07E0" w:rsidRDefault="0003286D" w:rsidP="0003286D">
      <w:pPr>
        <w:numPr>
          <w:ilvl w:val="0"/>
          <w:numId w:val="12"/>
        </w:numPr>
        <w:shd w:val="clear" w:color="auto" w:fill="FFFFFF"/>
        <w:spacing w:after="120" w:line="240" w:lineRule="auto"/>
        <w:jc w:val="both"/>
        <w:rPr>
          <w:rFonts w:ascii="Times New Roman" w:eastAsia="Times New Roman" w:hAnsi="Times New Roman" w:cs="Times New Roman"/>
          <w:color w:val="262626"/>
          <w:lang w:eastAsia="en-IN" w:bidi="hi-IN"/>
        </w:rPr>
      </w:pPr>
      <w:r w:rsidRPr="000E07E0">
        <w:rPr>
          <w:rFonts w:ascii="Times New Roman" w:eastAsia="Times New Roman" w:hAnsi="Times New Roman" w:cs="Times New Roman"/>
          <w:color w:val="262626"/>
          <w:lang w:eastAsia="en-IN" w:bidi="hi-IN"/>
        </w:rPr>
        <w:t>Conference proceedings published as books or in journals should be formatted as those types.</w:t>
      </w:r>
    </w:p>
    <w:p w14:paraId="51BF7971" w14:textId="702CC0FB" w:rsidR="0003286D" w:rsidRPr="000E07E0" w:rsidRDefault="0003286D" w:rsidP="0003286D">
      <w:pPr>
        <w:shd w:val="clear" w:color="auto" w:fill="FFFFFF"/>
        <w:spacing w:after="120" w:line="240" w:lineRule="auto"/>
        <w:jc w:val="both"/>
        <w:rPr>
          <w:rFonts w:ascii="Times New Roman" w:eastAsia="Times New Roman" w:hAnsi="Times New Roman" w:cs="Times New Roman"/>
          <w:color w:val="262626"/>
          <w:lang w:eastAsia="en-IN" w:bidi="hi-IN"/>
        </w:rPr>
      </w:pPr>
      <w:r w:rsidRPr="005A3AA0">
        <w:rPr>
          <w:rFonts w:ascii="Times New Roman" w:eastAsia="Times New Roman" w:hAnsi="Times New Roman" w:cs="Times New Roman"/>
          <w:color w:val="262626"/>
          <w:lang w:eastAsia="en-IN" w:bidi="hi-IN"/>
        </w:rPr>
        <w:t>Kaul</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P</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Singh</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K</w:t>
      </w:r>
      <w:r w:rsidRPr="000E07E0">
        <w:rPr>
          <w:rFonts w:ascii="Times New Roman" w:eastAsia="Times New Roman" w:hAnsi="Times New Roman" w:cs="Times New Roman"/>
          <w:color w:val="262626"/>
          <w:lang w:eastAsia="en-IN" w:bidi="hi-IN"/>
        </w:rPr>
        <w:t xml:space="preserve">., </w:t>
      </w:r>
      <w:proofErr w:type="spellStart"/>
      <w:r w:rsidRPr="005A3AA0">
        <w:rPr>
          <w:rFonts w:ascii="Times New Roman" w:eastAsia="Times New Roman" w:hAnsi="Times New Roman" w:cs="Times New Roman"/>
          <w:color w:val="262626"/>
          <w:lang w:eastAsia="en-IN" w:bidi="hi-IN"/>
        </w:rPr>
        <w:t>Bhatele</w:t>
      </w:r>
      <w:proofErr w:type="spellEnd"/>
      <w:r w:rsidRPr="000E07E0">
        <w:rPr>
          <w:rFonts w:ascii="Times New Roman" w:eastAsia="Times New Roman" w:hAnsi="Times New Roman" w:cs="Times New Roman"/>
          <w:color w:val="262626"/>
          <w:lang w:eastAsia="en-IN" w:bidi="hi-IN"/>
        </w:rPr>
        <w:t>, U.</w:t>
      </w:r>
      <w:r w:rsidR="00E91FC3">
        <w:rPr>
          <w:rFonts w:ascii="Times New Roman" w:eastAsia="Times New Roman" w:hAnsi="Times New Roman" w:cs="Times New Roman"/>
          <w:color w:val="262626"/>
          <w:lang w:eastAsia="en-IN" w:bidi="hi-IN"/>
        </w:rPr>
        <w:t>, &amp;</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Sharma, P.K.</w:t>
      </w:r>
      <w:r w:rsidRPr="000E07E0">
        <w:rPr>
          <w:rFonts w:ascii="Times New Roman" w:eastAsia="Times New Roman" w:hAnsi="Times New Roman" w:cs="Times New Roman"/>
          <w:color w:val="262626"/>
          <w:lang w:eastAsia="en-IN" w:bidi="hi-IN"/>
        </w:rPr>
        <w:t xml:space="preserve"> (20</w:t>
      </w:r>
      <w:r w:rsidRPr="005A3AA0">
        <w:rPr>
          <w:rFonts w:ascii="Times New Roman" w:eastAsia="Times New Roman" w:hAnsi="Times New Roman" w:cs="Times New Roman"/>
          <w:color w:val="262626"/>
          <w:lang w:eastAsia="en-IN" w:bidi="hi-IN"/>
        </w:rPr>
        <w:t>24</w:t>
      </w:r>
      <w:r w:rsidRPr="000E07E0">
        <w:rPr>
          <w:rFonts w:ascii="Times New Roman" w:eastAsia="Times New Roman" w:hAnsi="Times New Roman" w:cs="Times New Roman"/>
          <w:color w:val="262626"/>
          <w:lang w:eastAsia="en-IN" w:bidi="hi-IN"/>
        </w:rPr>
        <w:t>). </w:t>
      </w:r>
      <w:r w:rsidRPr="000E07E0">
        <w:rPr>
          <w:rFonts w:ascii="Times New Roman" w:eastAsia="Times New Roman" w:hAnsi="Times New Roman" w:cs="Times New Roman"/>
          <w:i/>
          <w:iCs/>
          <w:color w:val="262626"/>
          <w:lang w:eastAsia="en-IN" w:bidi="hi-IN"/>
        </w:rPr>
        <w:t>Is the dependence of warm and ice precipitation on the aerosol concentration monotonic?</w:t>
      </w:r>
      <w:r w:rsidRPr="000E07E0">
        <w:rPr>
          <w:rFonts w:ascii="Times New Roman" w:eastAsia="Times New Roman" w:hAnsi="Times New Roman" w:cs="Times New Roman"/>
          <w:color w:val="262626"/>
          <w:lang w:eastAsia="en-IN" w:bidi="hi-IN"/>
        </w:rPr>
        <w:t xml:space="preserve"> Paper presented at </w:t>
      </w:r>
      <w:r w:rsidRPr="005A3AA0">
        <w:rPr>
          <w:rFonts w:ascii="Times New Roman" w:eastAsia="Times New Roman" w:hAnsi="Times New Roman" w:cs="Times New Roman"/>
          <w:color w:val="262626"/>
          <w:lang w:eastAsia="en-IN" w:bidi="hi-IN"/>
        </w:rPr>
        <w:t>10</w:t>
      </w:r>
      <w:r w:rsidRPr="000E07E0">
        <w:rPr>
          <w:rFonts w:ascii="Times New Roman" w:eastAsia="Times New Roman" w:hAnsi="Times New Roman" w:cs="Times New Roman"/>
          <w:color w:val="262626"/>
          <w:lang w:eastAsia="en-IN" w:bidi="hi-IN"/>
        </w:rPr>
        <w:t xml:space="preserve">th International Conference on </w:t>
      </w:r>
      <w:r w:rsidRPr="005A3AA0">
        <w:rPr>
          <w:rFonts w:ascii="Times New Roman" w:eastAsia="Times New Roman" w:hAnsi="Times New Roman" w:cs="Times New Roman"/>
          <w:color w:val="262626"/>
          <w:lang w:eastAsia="en-IN" w:bidi="hi-IN"/>
        </w:rPr>
        <w:t>Climate Change</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Mumbai</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India</w:t>
      </w:r>
      <w:r w:rsidRPr="000E07E0">
        <w:rPr>
          <w:rFonts w:ascii="Times New Roman" w:eastAsia="Times New Roman" w:hAnsi="Times New Roman" w:cs="Times New Roman"/>
          <w:color w:val="262626"/>
          <w:lang w:eastAsia="en-IN" w:bidi="hi-IN"/>
        </w:rPr>
        <w:t>.</w:t>
      </w:r>
    </w:p>
    <w:p w14:paraId="040C1900" w14:textId="6DB4254A" w:rsidR="0003286D" w:rsidRPr="005A3AA0" w:rsidRDefault="0003286D" w:rsidP="0003286D">
      <w:pPr>
        <w:spacing w:after="0"/>
        <w:rPr>
          <w:rStyle w:val="Strong"/>
          <w:rFonts w:ascii="Times New Roman" w:hAnsi="Times New Roman" w:cs="Times New Roman"/>
          <w:color w:val="1F1F1F"/>
        </w:rPr>
      </w:pPr>
      <w:r w:rsidRPr="005A3AA0">
        <w:rPr>
          <w:rFonts w:ascii="Times New Roman" w:eastAsia="Times New Roman" w:hAnsi="Times New Roman" w:cs="Times New Roman"/>
          <w:color w:val="262626"/>
          <w:lang w:eastAsia="en-IN" w:bidi="hi-IN"/>
        </w:rPr>
        <w:t>Kumar</w:t>
      </w:r>
      <w:r w:rsidRPr="000E07E0">
        <w:rPr>
          <w:rFonts w:ascii="Times New Roman" w:eastAsia="Times New Roman" w:hAnsi="Times New Roman" w:cs="Times New Roman"/>
          <w:color w:val="262626"/>
          <w:lang w:eastAsia="en-IN" w:bidi="hi-IN"/>
        </w:rPr>
        <w:t>, A.</w:t>
      </w:r>
      <w:r w:rsidRPr="005A3AA0">
        <w:rPr>
          <w:rFonts w:ascii="Times New Roman" w:eastAsia="Times New Roman" w:hAnsi="Times New Roman" w:cs="Times New Roman"/>
          <w:color w:val="262626"/>
          <w:lang w:eastAsia="en-IN" w:bidi="hi-IN"/>
        </w:rPr>
        <w:t>K.</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Gupta</w:t>
      </w:r>
      <w:r w:rsidRPr="000E07E0">
        <w:rPr>
          <w:rFonts w:ascii="Times New Roman" w:eastAsia="Times New Roman" w:hAnsi="Times New Roman" w:cs="Times New Roman"/>
          <w:color w:val="262626"/>
          <w:lang w:eastAsia="en-IN" w:bidi="hi-IN"/>
        </w:rPr>
        <w:t>,</w:t>
      </w:r>
      <w:r w:rsidRPr="005A3AA0">
        <w:rPr>
          <w:rFonts w:ascii="Times New Roman" w:eastAsia="Times New Roman" w:hAnsi="Times New Roman" w:cs="Times New Roman"/>
          <w:color w:val="262626"/>
          <w:lang w:eastAsia="en-IN" w:bidi="hi-IN"/>
        </w:rPr>
        <w:t xml:space="preserve"> S.K.</w:t>
      </w:r>
      <w:r w:rsidR="00E91FC3">
        <w:rPr>
          <w:rFonts w:ascii="Times New Roman" w:eastAsia="Times New Roman" w:hAnsi="Times New Roman" w:cs="Times New Roman"/>
          <w:color w:val="262626"/>
          <w:lang w:eastAsia="en-IN" w:bidi="hi-IN"/>
        </w:rPr>
        <w:t>, &amp;</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Singh</w:t>
      </w:r>
      <w:r w:rsidRPr="000E07E0">
        <w:rPr>
          <w:rFonts w:ascii="Times New Roman" w:eastAsia="Times New Roman" w:hAnsi="Times New Roman" w:cs="Times New Roman"/>
          <w:color w:val="262626"/>
          <w:lang w:eastAsia="en-IN" w:bidi="hi-IN"/>
        </w:rPr>
        <w:t>,</w:t>
      </w:r>
      <w:r w:rsidRPr="005A3AA0">
        <w:rPr>
          <w:rFonts w:ascii="Times New Roman" w:eastAsia="Times New Roman" w:hAnsi="Times New Roman" w:cs="Times New Roman"/>
          <w:color w:val="262626"/>
          <w:lang w:eastAsia="en-IN" w:bidi="hi-IN"/>
        </w:rPr>
        <w:t xml:space="preserve"> S.K</w:t>
      </w:r>
      <w:r w:rsidRPr="000E07E0">
        <w:rPr>
          <w:rFonts w:ascii="Times New Roman" w:eastAsia="Times New Roman" w:hAnsi="Times New Roman" w:cs="Times New Roman"/>
          <w:color w:val="262626"/>
          <w:lang w:eastAsia="en-IN" w:bidi="hi-IN"/>
        </w:rPr>
        <w:t>. (20</w:t>
      </w:r>
      <w:r w:rsidRPr="005A3AA0">
        <w:rPr>
          <w:rFonts w:ascii="Times New Roman" w:eastAsia="Times New Roman" w:hAnsi="Times New Roman" w:cs="Times New Roman"/>
          <w:color w:val="262626"/>
          <w:lang w:eastAsia="en-IN" w:bidi="hi-IN"/>
        </w:rPr>
        <w:t>23</w:t>
      </w:r>
      <w:r w:rsidRPr="000E07E0">
        <w:rPr>
          <w:rFonts w:ascii="Times New Roman" w:eastAsia="Times New Roman" w:hAnsi="Times New Roman" w:cs="Times New Roman"/>
          <w:color w:val="262626"/>
          <w:lang w:eastAsia="en-IN" w:bidi="hi-IN"/>
        </w:rPr>
        <w:t>). </w:t>
      </w:r>
      <w:r w:rsidRPr="005A3AA0">
        <w:rPr>
          <w:rFonts w:ascii="Times New Roman" w:eastAsia="Times New Roman" w:hAnsi="Times New Roman" w:cs="Times New Roman"/>
          <w:i/>
          <w:iCs/>
          <w:color w:val="262626"/>
          <w:lang w:eastAsia="en-IN" w:bidi="hi-IN"/>
        </w:rPr>
        <w:t>Biochemical alterations in the diabetes</w:t>
      </w:r>
      <w:r w:rsidRPr="000E07E0">
        <w:rPr>
          <w:rFonts w:ascii="Times New Roman" w:eastAsia="Times New Roman" w:hAnsi="Times New Roman" w:cs="Times New Roman"/>
          <w:color w:val="262626"/>
          <w:lang w:eastAsia="en-IN" w:bidi="hi-IN"/>
        </w:rPr>
        <w:t xml:space="preserve">. Paper presented at </w:t>
      </w:r>
      <w:r w:rsidRPr="005A3AA0">
        <w:rPr>
          <w:rFonts w:ascii="Times New Roman" w:eastAsia="Times New Roman" w:hAnsi="Times New Roman" w:cs="Times New Roman"/>
          <w:color w:val="262626"/>
          <w:lang w:eastAsia="en-IN" w:bidi="hi-IN"/>
        </w:rPr>
        <w:t>10</w:t>
      </w:r>
      <w:r w:rsidRPr="000E07E0">
        <w:rPr>
          <w:rFonts w:ascii="Times New Roman" w:eastAsia="Times New Roman" w:hAnsi="Times New Roman" w:cs="Times New Roman"/>
          <w:color w:val="262626"/>
          <w:lang w:eastAsia="en-IN" w:bidi="hi-IN"/>
        </w:rPr>
        <w:t xml:space="preserve">th Conference on </w:t>
      </w:r>
      <w:r w:rsidRPr="005A3AA0">
        <w:rPr>
          <w:rFonts w:ascii="Times New Roman" w:eastAsia="Times New Roman" w:hAnsi="Times New Roman" w:cs="Times New Roman"/>
          <w:color w:val="262626"/>
          <w:lang w:eastAsia="en-IN" w:bidi="hi-IN"/>
        </w:rPr>
        <w:t>Biomedical Research</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Association of Biomedical Research</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Raipur</w:t>
      </w:r>
      <w:r w:rsidRPr="000E07E0">
        <w:rPr>
          <w:rFonts w:ascii="Times New Roman" w:eastAsia="Times New Roman" w:hAnsi="Times New Roman" w:cs="Times New Roman"/>
          <w:color w:val="262626"/>
          <w:lang w:eastAsia="en-IN" w:bidi="hi-IN"/>
        </w:rPr>
        <w:t xml:space="preserve">, </w:t>
      </w:r>
      <w:r w:rsidRPr="005A3AA0">
        <w:rPr>
          <w:rFonts w:ascii="Times New Roman" w:eastAsia="Times New Roman" w:hAnsi="Times New Roman" w:cs="Times New Roman"/>
          <w:color w:val="262626"/>
          <w:lang w:eastAsia="en-IN" w:bidi="hi-IN"/>
        </w:rPr>
        <w:t>India</w:t>
      </w:r>
      <w:r w:rsidRPr="000E07E0">
        <w:rPr>
          <w:rFonts w:ascii="Times New Roman" w:eastAsia="Times New Roman" w:hAnsi="Times New Roman" w:cs="Times New Roman"/>
          <w:color w:val="262626"/>
          <w:lang w:eastAsia="en-IN" w:bidi="hi-IN"/>
        </w:rPr>
        <w:t>.</w:t>
      </w:r>
    </w:p>
    <w:p w14:paraId="1345CD60" w14:textId="77777777" w:rsidR="0003286D" w:rsidRPr="005A3AA0" w:rsidRDefault="0003286D" w:rsidP="0003286D">
      <w:pPr>
        <w:spacing w:after="0"/>
        <w:rPr>
          <w:rStyle w:val="Strong"/>
          <w:rFonts w:ascii="Times New Roman" w:hAnsi="Times New Roman" w:cs="Times New Roman"/>
          <w:color w:val="1F1F1F"/>
        </w:rPr>
      </w:pPr>
    </w:p>
    <w:p w14:paraId="18E5E424" w14:textId="77777777" w:rsidR="0003286D" w:rsidRPr="005A3AA0" w:rsidRDefault="0003286D" w:rsidP="0003286D">
      <w:pPr>
        <w:spacing w:after="0"/>
        <w:rPr>
          <w:rStyle w:val="Strong"/>
          <w:rFonts w:ascii="Times New Roman" w:hAnsi="Times New Roman" w:cs="Times New Roman"/>
          <w:color w:val="1F1F1F"/>
        </w:rPr>
      </w:pPr>
    </w:p>
    <w:p w14:paraId="062F2630" w14:textId="77777777" w:rsidR="0003286D" w:rsidRPr="005A3AA0" w:rsidRDefault="0003286D" w:rsidP="0003286D">
      <w:pPr>
        <w:spacing w:after="0"/>
        <w:rPr>
          <w:rStyle w:val="Strong"/>
          <w:rFonts w:ascii="Times New Roman" w:hAnsi="Times New Roman" w:cs="Times New Roman"/>
          <w:color w:val="1F1F1F"/>
        </w:rPr>
      </w:pPr>
    </w:p>
    <w:p w14:paraId="61CEE433" w14:textId="0B11CF82" w:rsidR="0003286D" w:rsidRPr="005A3AA0" w:rsidRDefault="0003286D" w:rsidP="0003286D">
      <w:pPr>
        <w:spacing w:after="0"/>
        <w:rPr>
          <w:rFonts w:ascii="Times New Roman" w:hAnsi="Times New Roman" w:cs="Times New Roman"/>
          <w:color w:val="1F1F1F"/>
        </w:rPr>
      </w:pPr>
      <w:r w:rsidRPr="005A3AA0">
        <w:rPr>
          <w:rStyle w:val="Strong"/>
          <w:rFonts w:ascii="Times New Roman" w:hAnsi="Times New Roman" w:cs="Times New Roman"/>
          <w:color w:val="1F1F1F"/>
        </w:rPr>
        <w:t>Submission</w:t>
      </w:r>
    </w:p>
    <w:p w14:paraId="36A1C13C" w14:textId="464DE0F4" w:rsidR="0003286D" w:rsidRPr="005A3AA0" w:rsidRDefault="0003286D" w:rsidP="0003286D">
      <w:pPr>
        <w:spacing w:after="0"/>
        <w:ind w:firstLine="720"/>
        <w:jc w:val="both"/>
        <w:rPr>
          <w:rFonts w:ascii="Times New Roman" w:hAnsi="Times New Roman" w:cs="Times New Roman"/>
        </w:rPr>
      </w:pPr>
      <w:r w:rsidRPr="005A3AA0">
        <w:rPr>
          <w:rFonts w:ascii="Times New Roman" w:hAnsi="Times New Roman" w:cs="Times New Roman"/>
          <w:color w:val="1F1F1F"/>
        </w:rPr>
        <w:t>Submission to this journal proceeds totally online. Use the following guidelines to prepare your article. Via the homepage of this journal </w:t>
      </w:r>
      <w:hyperlink r:id="rId5" w:history="1">
        <w:r w:rsidRPr="005A3AA0">
          <w:rPr>
            <w:rStyle w:val="Hyperlink"/>
            <w:rFonts w:ascii="Times New Roman" w:hAnsi="Times New Roman" w:cs="Times New Roman"/>
          </w:rPr>
          <w:t>https://vi.rase.co.in/</w:t>
        </w:r>
      </w:hyperlink>
      <w:r w:rsidRPr="005A3AA0">
        <w:rPr>
          <w:rFonts w:ascii="Times New Roman" w:hAnsi="Times New Roman" w:cs="Times New Roman"/>
        </w:rPr>
        <w:t xml:space="preserve">. </w:t>
      </w:r>
      <w:r w:rsidRPr="005A3AA0">
        <w:rPr>
          <w:rFonts w:ascii="Times New Roman" w:hAnsi="Times New Roman" w:cs="Times New Roman"/>
          <w:color w:val="1F1F1F"/>
        </w:rPr>
        <w:t>you will be guided stepwise through the creation and uploading of the various files. All correspondence, including notification of the Editor's decision and requests for revision, takes place by e-mail and via the author's homepage, removing the need for a hard-copy paper trail.</w:t>
      </w:r>
    </w:p>
    <w:p w14:paraId="614D843D" w14:textId="77777777" w:rsidR="0003286D" w:rsidRPr="005A3AA0" w:rsidRDefault="0003286D" w:rsidP="0003286D">
      <w:pPr>
        <w:jc w:val="both"/>
        <w:rPr>
          <w:rStyle w:val="Strong"/>
          <w:rFonts w:ascii="Times New Roman" w:hAnsi="Times New Roman" w:cs="Times New Roman"/>
          <w:i/>
          <w:iCs/>
          <w:color w:val="1F1F1F"/>
        </w:rPr>
      </w:pPr>
    </w:p>
    <w:p w14:paraId="4975EFEF" w14:textId="4C82738C" w:rsidR="0003286D" w:rsidRPr="005A3AA0" w:rsidRDefault="0003286D" w:rsidP="0003286D">
      <w:pPr>
        <w:jc w:val="both"/>
        <w:rPr>
          <w:rFonts w:ascii="Times New Roman" w:hAnsi="Times New Roman" w:cs="Times New Roman"/>
          <w:color w:val="1F1F1F"/>
        </w:rPr>
      </w:pPr>
      <w:r w:rsidRPr="005A3AA0">
        <w:rPr>
          <w:rStyle w:val="Strong"/>
          <w:rFonts w:ascii="Times New Roman" w:hAnsi="Times New Roman" w:cs="Times New Roman"/>
          <w:i/>
          <w:iCs/>
          <w:color w:val="1F1F1F"/>
        </w:rPr>
        <w:t>Referees</w:t>
      </w:r>
    </w:p>
    <w:p w14:paraId="767EE712" w14:textId="437A64B3" w:rsidR="0003286D" w:rsidRPr="005A3AA0" w:rsidRDefault="0003286D" w:rsidP="0003286D">
      <w:pPr>
        <w:ind w:firstLine="720"/>
        <w:jc w:val="both"/>
        <w:rPr>
          <w:rFonts w:ascii="Times New Roman" w:hAnsi="Times New Roman" w:cs="Times New Roman"/>
        </w:rPr>
      </w:pPr>
      <w:r w:rsidRPr="005A3AA0">
        <w:rPr>
          <w:rFonts w:ascii="Times New Roman" w:hAnsi="Times New Roman" w:cs="Times New Roman"/>
          <w:color w:val="1F1F1F"/>
        </w:rPr>
        <w:t>Please submit, with the manuscript, the names, present affiliation and current addresses and e-mail addresses of at least 3 potential referees. Note that the editor retains the sole right to decide whether or not the suggested reviewers are used.</w:t>
      </w:r>
    </w:p>
    <w:p w14:paraId="470561F0" w14:textId="77777777" w:rsidR="0003286D" w:rsidRPr="005A3AA0" w:rsidRDefault="0003286D" w:rsidP="0003286D">
      <w:pPr>
        <w:pStyle w:val="Heading3"/>
        <w:rPr>
          <w:rFonts w:ascii="Times New Roman" w:hAnsi="Times New Roman" w:cs="Times New Roman"/>
          <w:color w:val="1F1F1F"/>
          <w:sz w:val="22"/>
          <w:szCs w:val="22"/>
        </w:rPr>
      </w:pPr>
    </w:p>
    <w:p w14:paraId="2BC3E21D" w14:textId="14C6348D" w:rsidR="0003286D" w:rsidRPr="005A3AA0" w:rsidRDefault="0003286D" w:rsidP="0003286D">
      <w:pPr>
        <w:rPr>
          <w:rFonts w:ascii="Times New Roman" w:hAnsi="Times New Roman" w:cs="Times New Roman"/>
          <w:color w:val="1F1F1F"/>
        </w:rPr>
      </w:pPr>
      <w:r w:rsidRPr="005A3AA0">
        <w:rPr>
          <w:rStyle w:val="Strong"/>
          <w:rFonts w:ascii="Times New Roman" w:hAnsi="Times New Roman" w:cs="Times New Roman"/>
          <w:i/>
          <w:iCs/>
          <w:color w:val="1F1F1F"/>
        </w:rPr>
        <w:t>Cover letter</w:t>
      </w:r>
    </w:p>
    <w:p w14:paraId="56F319B8" w14:textId="4397A5E4" w:rsidR="0003286D" w:rsidRPr="005A3AA0" w:rsidRDefault="0003286D" w:rsidP="0003286D">
      <w:pPr>
        <w:ind w:firstLine="360"/>
        <w:rPr>
          <w:rFonts w:ascii="Times New Roman" w:hAnsi="Times New Roman" w:cs="Times New Roman"/>
        </w:rPr>
      </w:pPr>
      <w:r w:rsidRPr="005A3AA0">
        <w:rPr>
          <w:rFonts w:ascii="Times New Roman" w:hAnsi="Times New Roman" w:cs="Times New Roman"/>
          <w:color w:val="1F1F1F"/>
        </w:rPr>
        <w:t>Submission of a manuscript must be accompanied by a cover letter that addresses the following questions:</w:t>
      </w:r>
    </w:p>
    <w:p w14:paraId="472E8607" w14:textId="77777777" w:rsidR="0003286D" w:rsidRPr="005A3AA0" w:rsidRDefault="0003286D" w:rsidP="0003286D">
      <w:pPr>
        <w:numPr>
          <w:ilvl w:val="0"/>
          <w:numId w:val="24"/>
        </w:numPr>
        <w:spacing w:after="0" w:line="240" w:lineRule="auto"/>
        <w:rPr>
          <w:rFonts w:ascii="Times New Roman" w:hAnsi="Times New Roman" w:cs="Times New Roman"/>
          <w:color w:val="1F1F1F"/>
        </w:rPr>
      </w:pPr>
      <w:r w:rsidRPr="005A3AA0">
        <w:rPr>
          <w:rFonts w:ascii="Times New Roman" w:hAnsi="Times New Roman" w:cs="Times New Roman"/>
          <w:color w:val="1F1F1F"/>
        </w:rPr>
        <w:t>What is the novelty of this work?</w:t>
      </w:r>
    </w:p>
    <w:p w14:paraId="5ED8A0BE" w14:textId="77777777" w:rsidR="0003286D" w:rsidRPr="005A3AA0" w:rsidRDefault="0003286D" w:rsidP="0003286D">
      <w:pPr>
        <w:numPr>
          <w:ilvl w:val="0"/>
          <w:numId w:val="24"/>
        </w:numPr>
        <w:spacing w:after="0" w:line="240" w:lineRule="auto"/>
        <w:rPr>
          <w:rFonts w:ascii="Times New Roman" w:hAnsi="Times New Roman" w:cs="Times New Roman"/>
          <w:color w:val="1F1F1F"/>
        </w:rPr>
      </w:pPr>
      <w:r w:rsidRPr="005A3AA0">
        <w:rPr>
          <w:rFonts w:ascii="Times New Roman" w:hAnsi="Times New Roman" w:cs="Times New Roman"/>
          <w:color w:val="1F1F1F"/>
        </w:rPr>
        <w:t>Is the paper appealing to a popular or scientific audience?</w:t>
      </w:r>
    </w:p>
    <w:p w14:paraId="379B8FEF" w14:textId="77777777" w:rsidR="0003286D" w:rsidRPr="005A3AA0" w:rsidRDefault="0003286D" w:rsidP="0003286D">
      <w:pPr>
        <w:numPr>
          <w:ilvl w:val="0"/>
          <w:numId w:val="24"/>
        </w:numPr>
        <w:spacing w:after="0" w:line="240" w:lineRule="auto"/>
        <w:rPr>
          <w:rFonts w:ascii="Times New Roman" w:hAnsi="Times New Roman" w:cs="Times New Roman"/>
          <w:color w:val="1F1F1F"/>
        </w:rPr>
      </w:pPr>
      <w:r w:rsidRPr="005A3AA0">
        <w:rPr>
          <w:rFonts w:ascii="Times New Roman" w:hAnsi="Times New Roman" w:cs="Times New Roman"/>
          <w:color w:val="1F1F1F"/>
        </w:rPr>
        <w:t>Why the authors think the paper is important and why the journal should publish it?</w:t>
      </w:r>
    </w:p>
    <w:p w14:paraId="4F7909F9" w14:textId="77777777" w:rsidR="0003286D" w:rsidRPr="005A3AA0" w:rsidRDefault="0003286D" w:rsidP="0003286D">
      <w:pPr>
        <w:numPr>
          <w:ilvl w:val="0"/>
          <w:numId w:val="24"/>
        </w:numPr>
        <w:spacing w:after="0" w:line="240" w:lineRule="auto"/>
        <w:rPr>
          <w:rFonts w:ascii="Times New Roman" w:hAnsi="Times New Roman" w:cs="Times New Roman"/>
          <w:color w:val="1F1F1F"/>
        </w:rPr>
      </w:pPr>
      <w:r w:rsidRPr="005A3AA0">
        <w:rPr>
          <w:rFonts w:ascii="Times New Roman" w:hAnsi="Times New Roman" w:cs="Times New Roman"/>
          <w:color w:val="1F1F1F"/>
        </w:rPr>
        <w:t>Has the article been checked by a native tongue speaker with expertise in the field?</w:t>
      </w:r>
    </w:p>
    <w:p w14:paraId="52EE5177" w14:textId="71808180" w:rsidR="00C15F2C" w:rsidRPr="005A3AA0" w:rsidRDefault="0003286D" w:rsidP="0003286D">
      <w:pPr>
        <w:numPr>
          <w:ilvl w:val="0"/>
          <w:numId w:val="24"/>
        </w:numPr>
        <w:spacing w:after="0" w:line="240" w:lineRule="auto"/>
        <w:rPr>
          <w:rFonts w:ascii="Times New Roman" w:hAnsi="Times New Roman" w:cs="Times New Roman"/>
          <w:color w:val="1F1F1F"/>
        </w:rPr>
      </w:pPr>
      <w:r w:rsidRPr="005A3AA0">
        <w:rPr>
          <w:rFonts w:ascii="Times New Roman" w:hAnsi="Times New Roman" w:cs="Times New Roman"/>
          <w:color w:val="1F1F1F"/>
        </w:rPr>
        <w:t>In addition, the authors should also describe in one or two paragraphs the significance of their work and what new information is described in the manuscript.</w:t>
      </w:r>
    </w:p>
    <w:p w14:paraId="7FA12126" w14:textId="77777777" w:rsidR="00C15F2C" w:rsidRPr="005A3AA0" w:rsidRDefault="00C15F2C" w:rsidP="002B01E7">
      <w:pPr>
        <w:shd w:val="clear" w:color="auto" w:fill="FFFFFF"/>
        <w:spacing w:line="233" w:lineRule="atLeast"/>
        <w:jc w:val="both"/>
        <w:rPr>
          <w:rFonts w:ascii="Times New Roman" w:eastAsia="Times New Roman" w:hAnsi="Times New Roman" w:cs="Times New Roman"/>
          <w:lang w:eastAsia="en-IN"/>
        </w:rPr>
      </w:pPr>
    </w:p>
    <w:sectPr w:rsidR="00C15F2C" w:rsidRPr="005A3AA0" w:rsidSect="00AC6415">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B0E01"/>
    <w:multiLevelType w:val="multilevel"/>
    <w:tmpl w:val="E2B4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5425D"/>
    <w:multiLevelType w:val="multilevel"/>
    <w:tmpl w:val="6336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D73AA"/>
    <w:multiLevelType w:val="multilevel"/>
    <w:tmpl w:val="1B32A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B218C"/>
    <w:multiLevelType w:val="multilevel"/>
    <w:tmpl w:val="4AE4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F23D1"/>
    <w:multiLevelType w:val="multilevel"/>
    <w:tmpl w:val="8EC00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EF0295"/>
    <w:multiLevelType w:val="multilevel"/>
    <w:tmpl w:val="5D08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331C72"/>
    <w:multiLevelType w:val="multilevel"/>
    <w:tmpl w:val="0016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55FEE"/>
    <w:multiLevelType w:val="multilevel"/>
    <w:tmpl w:val="0546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F3542"/>
    <w:multiLevelType w:val="multilevel"/>
    <w:tmpl w:val="C6122C0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2CD17F9D"/>
    <w:multiLevelType w:val="multilevel"/>
    <w:tmpl w:val="0B78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2A7275"/>
    <w:multiLevelType w:val="multilevel"/>
    <w:tmpl w:val="6140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734F67"/>
    <w:multiLevelType w:val="multilevel"/>
    <w:tmpl w:val="BF608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B96079"/>
    <w:multiLevelType w:val="multilevel"/>
    <w:tmpl w:val="73DE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A94ADA"/>
    <w:multiLevelType w:val="multilevel"/>
    <w:tmpl w:val="81EA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474000"/>
    <w:multiLevelType w:val="multilevel"/>
    <w:tmpl w:val="ECA0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5C56F4"/>
    <w:multiLevelType w:val="multilevel"/>
    <w:tmpl w:val="2C2E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FC2955"/>
    <w:multiLevelType w:val="multilevel"/>
    <w:tmpl w:val="93DA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0A300B"/>
    <w:multiLevelType w:val="multilevel"/>
    <w:tmpl w:val="B53C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E26738"/>
    <w:multiLevelType w:val="multilevel"/>
    <w:tmpl w:val="3408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0315CE"/>
    <w:multiLevelType w:val="hybridMultilevel"/>
    <w:tmpl w:val="D8BAEC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6F970FC"/>
    <w:multiLevelType w:val="multilevel"/>
    <w:tmpl w:val="796E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CE7D01"/>
    <w:multiLevelType w:val="multilevel"/>
    <w:tmpl w:val="B306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835C6D"/>
    <w:multiLevelType w:val="multilevel"/>
    <w:tmpl w:val="3CD6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9C7BF8"/>
    <w:multiLevelType w:val="multilevel"/>
    <w:tmpl w:val="4574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441086">
    <w:abstractNumId w:val="18"/>
  </w:num>
  <w:num w:numId="2" w16cid:durableId="444496764">
    <w:abstractNumId w:val="14"/>
  </w:num>
  <w:num w:numId="3" w16cid:durableId="1397242808">
    <w:abstractNumId w:val="2"/>
  </w:num>
  <w:num w:numId="4" w16cid:durableId="310251420">
    <w:abstractNumId w:val="11"/>
    <w:lvlOverride w:ilvl="0">
      <w:startOverride w:val="2"/>
    </w:lvlOverride>
  </w:num>
  <w:num w:numId="5" w16cid:durableId="1186794823">
    <w:abstractNumId w:val="1"/>
    <w:lvlOverride w:ilvl="0">
      <w:startOverride w:val="3"/>
    </w:lvlOverride>
  </w:num>
  <w:num w:numId="6" w16cid:durableId="1508598941">
    <w:abstractNumId w:val="4"/>
    <w:lvlOverride w:ilvl="0">
      <w:startOverride w:val="4"/>
    </w:lvlOverride>
  </w:num>
  <w:num w:numId="7" w16cid:durableId="1204251060">
    <w:abstractNumId w:val="17"/>
  </w:num>
  <w:num w:numId="8" w16cid:durableId="1369719052">
    <w:abstractNumId w:val="21"/>
  </w:num>
  <w:num w:numId="9" w16cid:durableId="1870101967">
    <w:abstractNumId w:val="3"/>
  </w:num>
  <w:num w:numId="10" w16cid:durableId="1580023301">
    <w:abstractNumId w:val="12"/>
  </w:num>
  <w:num w:numId="11" w16cid:durableId="904073628">
    <w:abstractNumId w:val="0"/>
  </w:num>
  <w:num w:numId="12" w16cid:durableId="1156190525">
    <w:abstractNumId w:val="15"/>
  </w:num>
  <w:num w:numId="13" w16cid:durableId="1624267624">
    <w:abstractNumId w:val="22"/>
  </w:num>
  <w:num w:numId="14" w16cid:durableId="2005469263">
    <w:abstractNumId w:val="19"/>
  </w:num>
  <w:num w:numId="15" w16cid:durableId="1030103139">
    <w:abstractNumId w:val="8"/>
  </w:num>
  <w:num w:numId="16" w16cid:durableId="1301113641">
    <w:abstractNumId w:val="10"/>
  </w:num>
  <w:num w:numId="17" w16cid:durableId="2007636169">
    <w:abstractNumId w:val="13"/>
  </w:num>
  <w:num w:numId="18" w16cid:durableId="1210339018">
    <w:abstractNumId w:val="7"/>
  </w:num>
  <w:num w:numId="19" w16cid:durableId="440805007">
    <w:abstractNumId w:val="16"/>
  </w:num>
  <w:num w:numId="20" w16cid:durableId="935526703">
    <w:abstractNumId w:val="23"/>
  </w:num>
  <w:num w:numId="21" w16cid:durableId="1134326312">
    <w:abstractNumId w:val="6"/>
  </w:num>
  <w:num w:numId="22" w16cid:durableId="1895071725">
    <w:abstractNumId w:val="5"/>
  </w:num>
  <w:num w:numId="23" w16cid:durableId="1854996858">
    <w:abstractNumId w:val="20"/>
  </w:num>
  <w:num w:numId="24" w16cid:durableId="19635373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1E7"/>
    <w:rsid w:val="0003286D"/>
    <w:rsid w:val="000E07E0"/>
    <w:rsid w:val="0020702F"/>
    <w:rsid w:val="00223F28"/>
    <w:rsid w:val="002A75A6"/>
    <w:rsid w:val="002B01E7"/>
    <w:rsid w:val="00350FA5"/>
    <w:rsid w:val="00391CFC"/>
    <w:rsid w:val="004B59B0"/>
    <w:rsid w:val="004F3680"/>
    <w:rsid w:val="00553EFC"/>
    <w:rsid w:val="005A3AA0"/>
    <w:rsid w:val="005C5514"/>
    <w:rsid w:val="00624590"/>
    <w:rsid w:val="006B73A0"/>
    <w:rsid w:val="006F06AD"/>
    <w:rsid w:val="006F489A"/>
    <w:rsid w:val="006F6618"/>
    <w:rsid w:val="007A1027"/>
    <w:rsid w:val="007B7482"/>
    <w:rsid w:val="008517BC"/>
    <w:rsid w:val="00866EDF"/>
    <w:rsid w:val="008B46F8"/>
    <w:rsid w:val="008E6FFF"/>
    <w:rsid w:val="00A14002"/>
    <w:rsid w:val="00A53FAF"/>
    <w:rsid w:val="00AC6415"/>
    <w:rsid w:val="00B472FA"/>
    <w:rsid w:val="00BC613F"/>
    <w:rsid w:val="00C15F2C"/>
    <w:rsid w:val="00CA39D4"/>
    <w:rsid w:val="00CD2B9E"/>
    <w:rsid w:val="00DB4845"/>
    <w:rsid w:val="00E91FC3"/>
    <w:rsid w:val="00EB3373"/>
    <w:rsid w:val="00F02066"/>
    <w:rsid w:val="00FF665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52249"/>
  <w15:chartTrackingRefBased/>
  <w15:docId w15:val="{7AE9E0CC-61DD-4348-8208-AC312FC4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F6657"/>
    <w:pPr>
      <w:spacing w:before="100" w:beforeAutospacing="1" w:after="100" w:afterAutospacing="1" w:line="240" w:lineRule="auto"/>
      <w:outlineLvl w:val="1"/>
    </w:pPr>
    <w:rPr>
      <w:rFonts w:ascii="Times New Roman" w:eastAsia="Times New Roman" w:hAnsi="Times New Roman" w:cs="Times New Roman"/>
      <w:b/>
      <w:bCs/>
      <w:sz w:val="36"/>
      <w:szCs w:val="36"/>
      <w:lang w:eastAsia="en-IN" w:bidi="hi-IN"/>
    </w:rPr>
  </w:style>
  <w:style w:type="paragraph" w:styleId="Heading3">
    <w:name w:val="heading 3"/>
    <w:basedOn w:val="Normal"/>
    <w:next w:val="Normal"/>
    <w:link w:val="Heading3Char"/>
    <w:uiPriority w:val="9"/>
    <w:semiHidden/>
    <w:unhideWhenUsed/>
    <w:qFormat/>
    <w:rsid w:val="00C15F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15F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1E7"/>
    <w:pPr>
      <w:ind w:left="720"/>
      <w:contextualSpacing/>
    </w:pPr>
  </w:style>
  <w:style w:type="paragraph" w:styleId="NormalWeb">
    <w:name w:val="Normal (Web)"/>
    <w:basedOn w:val="Normal"/>
    <w:uiPriority w:val="99"/>
    <w:semiHidden/>
    <w:unhideWhenUsed/>
    <w:rsid w:val="000E07E0"/>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Strong">
    <w:name w:val="Strong"/>
    <w:basedOn w:val="DefaultParagraphFont"/>
    <w:uiPriority w:val="22"/>
    <w:qFormat/>
    <w:rsid w:val="000E07E0"/>
    <w:rPr>
      <w:b/>
      <w:bCs/>
    </w:rPr>
  </w:style>
  <w:style w:type="character" w:styleId="Emphasis">
    <w:name w:val="Emphasis"/>
    <w:basedOn w:val="DefaultParagraphFont"/>
    <w:uiPriority w:val="20"/>
    <w:qFormat/>
    <w:rsid w:val="000E07E0"/>
    <w:rPr>
      <w:i/>
      <w:iCs/>
    </w:rPr>
  </w:style>
  <w:style w:type="character" w:styleId="Hyperlink">
    <w:name w:val="Hyperlink"/>
    <w:basedOn w:val="DefaultParagraphFont"/>
    <w:uiPriority w:val="99"/>
    <w:unhideWhenUsed/>
    <w:rsid w:val="000E07E0"/>
    <w:rPr>
      <w:color w:val="0000FF"/>
      <w:u w:val="single"/>
    </w:rPr>
  </w:style>
  <w:style w:type="character" w:customStyle="1" w:styleId="Heading2Char">
    <w:name w:val="Heading 2 Char"/>
    <w:basedOn w:val="DefaultParagraphFont"/>
    <w:link w:val="Heading2"/>
    <w:uiPriority w:val="9"/>
    <w:rsid w:val="00FF6657"/>
    <w:rPr>
      <w:rFonts w:ascii="Times New Roman" w:eastAsia="Times New Roman" w:hAnsi="Times New Roman" w:cs="Times New Roman"/>
      <w:b/>
      <w:bCs/>
      <w:sz w:val="36"/>
      <w:szCs w:val="36"/>
      <w:lang w:eastAsia="en-IN" w:bidi="hi-IN"/>
    </w:rPr>
  </w:style>
  <w:style w:type="character" w:customStyle="1" w:styleId="dont-break-out">
    <w:name w:val="dont-break-out"/>
    <w:basedOn w:val="DefaultParagraphFont"/>
    <w:rsid w:val="00FF6657"/>
  </w:style>
  <w:style w:type="character" w:customStyle="1" w:styleId="Heading3Char">
    <w:name w:val="Heading 3 Char"/>
    <w:basedOn w:val="DefaultParagraphFont"/>
    <w:link w:val="Heading3"/>
    <w:uiPriority w:val="9"/>
    <w:semiHidden/>
    <w:rsid w:val="00C15F2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15F2C"/>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8E6FFF"/>
    <w:rPr>
      <w:color w:val="605E5C"/>
      <w:shd w:val="clear" w:color="auto" w:fill="E1DFDD"/>
    </w:rPr>
  </w:style>
  <w:style w:type="character" w:customStyle="1" w:styleId="anchor-text">
    <w:name w:val="anchor-text"/>
    <w:basedOn w:val="DefaultParagraphFont"/>
    <w:rsid w:val="0003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98289">
      <w:bodyDiv w:val="1"/>
      <w:marLeft w:val="0"/>
      <w:marRight w:val="0"/>
      <w:marTop w:val="0"/>
      <w:marBottom w:val="0"/>
      <w:divBdr>
        <w:top w:val="none" w:sz="0" w:space="0" w:color="auto"/>
        <w:left w:val="none" w:sz="0" w:space="0" w:color="auto"/>
        <w:bottom w:val="none" w:sz="0" w:space="0" w:color="auto"/>
        <w:right w:val="none" w:sz="0" w:space="0" w:color="auto"/>
      </w:divBdr>
    </w:div>
    <w:div w:id="214976125">
      <w:bodyDiv w:val="1"/>
      <w:marLeft w:val="0"/>
      <w:marRight w:val="0"/>
      <w:marTop w:val="0"/>
      <w:marBottom w:val="0"/>
      <w:divBdr>
        <w:top w:val="none" w:sz="0" w:space="0" w:color="auto"/>
        <w:left w:val="none" w:sz="0" w:space="0" w:color="auto"/>
        <w:bottom w:val="none" w:sz="0" w:space="0" w:color="auto"/>
        <w:right w:val="none" w:sz="0" w:space="0" w:color="auto"/>
      </w:divBdr>
    </w:div>
    <w:div w:id="303436836">
      <w:bodyDiv w:val="1"/>
      <w:marLeft w:val="0"/>
      <w:marRight w:val="0"/>
      <w:marTop w:val="0"/>
      <w:marBottom w:val="0"/>
      <w:divBdr>
        <w:top w:val="none" w:sz="0" w:space="0" w:color="auto"/>
        <w:left w:val="none" w:sz="0" w:space="0" w:color="auto"/>
        <w:bottom w:val="none" w:sz="0" w:space="0" w:color="auto"/>
        <w:right w:val="none" w:sz="0" w:space="0" w:color="auto"/>
      </w:divBdr>
    </w:div>
    <w:div w:id="599877751">
      <w:bodyDiv w:val="1"/>
      <w:marLeft w:val="0"/>
      <w:marRight w:val="0"/>
      <w:marTop w:val="0"/>
      <w:marBottom w:val="0"/>
      <w:divBdr>
        <w:top w:val="none" w:sz="0" w:space="0" w:color="auto"/>
        <w:left w:val="none" w:sz="0" w:space="0" w:color="auto"/>
        <w:bottom w:val="none" w:sz="0" w:space="0" w:color="auto"/>
        <w:right w:val="none" w:sz="0" w:space="0" w:color="auto"/>
      </w:divBdr>
    </w:div>
    <w:div w:id="1091583966">
      <w:bodyDiv w:val="1"/>
      <w:marLeft w:val="0"/>
      <w:marRight w:val="0"/>
      <w:marTop w:val="0"/>
      <w:marBottom w:val="0"/>
      <w:divBdr>
        <w:top w:val="none" w:sz="0" w:space="0" w:color="auto"/>
        <w:left w:val="none" w:sz="0" w:space="0" w:color="auto"/>
        <w:bottom w:val="none" w:sz="0" w:space="0" w:color="auto"/>
        <w:right w:val="none" w:sz="0" w:space="0" w:color="auto"/>
      </w:divBdr>
    </w:div>
    <w:div w:id="1391657062">
      <w:bodyDiv w:val="1"/>
      <w:marLeft w:val="0"/>
      <w:marRight w:val="0"/>
      <w:marTop w:val="0"/>
      <w:marBottom w:val="0"/>
      <w:divBdr>
        <w:top w:val="none" w:sz="0" w:space="0" w:color="auto"/>
        <w:left w:val="none" w:sz="0" w:space="0" w:color="auto"/>
        <w:bottom w:val="none" w:sz="0" w:space="0" w:color="auto"/>
        <w:right w:val="none" w:sz="0" w:space="0" w:color="auto"/>
      </w:divBdr>
    </w:div>
    <w:div w:id="1836728410">
      <w:bodyDiv w:val="1"/>
      <w:marLeft w:val="0"/>
      <w:marRight w:val="0"/>
      <w:marTop w:val="0"/>
      <w:marBottom w:val="0"/>
      <w:divBdr>
        <w:top w:val="none" w:sz="0" w:space="0" w:color="auto"/>
        <w:left w:val="none" w:sz="0" w:space="0" w:color="auto"/>
        <w:bottom w:val="none" w:sz="0" w:space="0" w:color="auto"/>
        <w:right w:val="none" w:sz="0" w:space="0" w:color="auto"/>
      </w:divBdr>
    </w:div>
    <w:div w:id="211409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rase.c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7</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PARASATOLOGY</dc:creator>
  <cp:keywords/>
  <dc:description/>
  <cp:lastModifiedBy>drneeleshvet@gmail.com</cp:lastModifiedBy>
  <cp:revision>23</cp:revision>
  <dcterms:created xsi:type="dcterms:W3CDTF">2024-06-01T04:44:00Z</dcterms:created>
  <dcterms:modified xsi:type="dcterms:W3CDTF">2024-06-02T14:00:00Z</dcterms:modified>
</cp:coreProperties>
</file>